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Pr="00B203F1" w:rsidRDefault="00B203F1" w:rsidP="00B203F1">
      <w:r w:rsidRPr="00B203F1">
        <w:rPr>
          <w:rFonts w:ascii="Tahoma" w:hAnsi="Tahoma" w:cs="Tahoma"/>
          <w:b/>
          <w:bCs/>
          <w:color w:val="000000"/>
          <w:sz w:val="18"/>
        </w:rPr>
        <w:t>07.10.2011 15:52</w:t>
      </w:r>
      <w:r w:rsidRPr="00B203F1">
        <w:t xml:space="preserve"> </w:t>
      </w:r>
      <w:r w:rsidRPr="00B203F1">
        <w:rPr>
          <w:rFonts w:ascii="Tahoma" w:hAnsi="Tahoma" w:cs="Tahoma"/>
          <w:b/>
          <w:bCs/>
          <w:color w:val="000000"/>
          <w:sz w:val="18"/>
        </w:rPr>
        <w:t>Открытое акционерное общество "</w:t>
      </w:r>
      <w:proofErr w:type="spellStart"/>
      <w:proofErr w:type="gramStart"/>
      <w:r w:rsidRPr="00B203F1">
        <w:rPr>
          <w:rFonts w:ascii="Tahoma" w:hAnsi="Tahoma" w:cs="Tahoma"/>
          <w:b/>
          <w:bCs/>
          <w:color w:val="000000"/>
          <w:sz w:val="18"/>
        </w:rPr>
        <w:t>ГАЗ-Тек</w:t>
      </w:r>
      <w:proofErr w:type="spellEnd"/>
      <w:proofErr w:type="gramEnd"/>
      <w:r w:rsidRPr="00B203F1">
        <w:rPr>
          <w:rFonts w:ascii="Tahoma" w:hAnsi="Tahoma" w:cs="Tahoma"/>
          <w:b/>
          <w:bCs/>
          <w:color w:val="000000"/>
          <w:sz w:val="18"/>
        </w:rPr>
        <w:t>"</w:t>
      </w:r>
      <w:r w:rsidRPr="00B203F1">
        <w:t xml:space="preserve"> </w:t>
      </w:r>
      <w:r w:rsidRPr="00B203F1">
        <w:rPr>
          <w:rFonts w:ascii="Tahoma" w:hAnsi="Tahoma" w:cs="Tahoma"/>
          <w:b/>
          <w:bCs/>
          <w:color w:val="000000"/>
          <w:sz w:val="18"/>
        </w:rPr>
        <w:t>Совершение эмитентом существенной сделки</w:t>
      </w:r>
      <w:r w:rsidRPr="00B203F1">
        <w:t xml:space="preserve"> </w:t>
      </w:r>
      <w:r w:rsidRPr="00B203F1">
        <w:br/>
      </w:r>
      <w:r w:rsidRPr="00B203F1">
        <w:br/>
      </w:r>
      <w:r w:rsidRPr="00B203F1">
        <w:br/>
        <w:t xml:space="preserve">Сообщение о существенном факте </w:t>
      </w:r>
      <w:r w:rsidRPr="00B203F1">
        <w:br/>
        <w:t xml:space="preserve">«о совершении эмитентом или лицом, предоставившим обеспечение по облигациям эмитента, существенной сделки» </w:t>
      </w:r>
      <w:r w:rsidRPr="00B203F1">
        <w:br/>
      </w:r>
      <w:r w:rsidRPr="00B203F1">
        <w:br/>
        <w:t xml:space="preserve">1. Общие сведения </w:t>
      </w:r>
      <w:r w:rsidRPr="00B203F1">
        <w:br/>
        <w:t xml:space="preserve">1.1. Полное фирменное наименование </w:t>
      </w:r>
      <w:proofErr w:type="spellStart"/>
      <w:r w:rsidRPr="00B203F1">
        <w:t>эм</w:t>
      </w:r>
      <w:proofErr w:type="gramStart"/>
      <w:r w:rsidRPr="00B203F1">
        <w:t>и</w:t>
      </w:r>
      <w:proofErr w:type="spellEnd"/>
      <w:r w:rsidRPr="00B203F1">
        <w:t>-</w:t>
      </w:r>
      <w:proofErr w:type="gramEnd"/>
      <w:r w:rsidRPr="00B203F1">
        <w:t xml:space="preserve"> </w:t>
      </w:r>
      <w:r w:rsidRPr="00B203F1">
        <w:br/>
        <w:t>тента Открытое акционерное общество «</w:t>
      </w:r>
      <w:proofErr w:type="spellStart"/>
      <w:r w:rsidRPr="00B203F1">
        <w:t>ГАЗ-Тек</w:t>
      </w:r>
      <w:proofErr w:type="spellEnd"/>
      <w:r w:rsidRPr="00B203F1">
        <w:t xml:space="preserve">» </w:t>
      </w:r>
      <w:r w:rsidRPr="00B203F1">
        <w:br/>
        <w:t>1.2. Сокращенное фирменное наименование эмитента ОАО «</w:t>
      </w:r>
      <w:proofErr w:type="spellStart"/>
      <w:proofErr w:type="gramStart"/>
      <w:r w:rsidRPr="00B203F1">
        <w:t>ГАЗ-Тек</w:t>
      </w:r>
      <w:proofErr w:type="spellEnd"/>
      <w:proofErr w:type="gramEnd"/>
      <w:r w:rsidRPr="00B203F1">
        <w:t xml:space="preserve">» </w:t>
      </w:r>
      <w:r w:rsidRPr="00B203F1">
        <w:br/>
        <w:t xml:space="preserve">1.3. Место нахождения эмитента 115035, г. Москва, </w:t>
      </w:r>
      <w:proofErr w:type="spellStart"/>
      <w:r w:rsidRPr="00B203F1">
        <w:t>Раушская</w:t>
      </w:r>
      <w:proofErr w:type="spellEnd"/>
      <w:r w:rsidRPr="00B203F1">
        <w:t xml:space="preserve"> </w:t>
      </w:r>
      <w:proofErr w:type="spellStart"/>
      <w:r w:rsidRPr="00B203F1">
        <w:t>наб</w:t>
      </w:r>
      <w:proofErr w:type="spellEnd"/>
      <w:r w:rsidRPr="00B203F1">
        <w:t xml:space="preserve">., д. 14 </w:t>
      </w:r>
      <w:r w:rsidRPr="00B203F1">
        <w:br/>
        <w:t xml:space="preserve">1.4. ОГРН эмитента 1077763816195 </w:t>
      </w:r>
      <w:r w:rsidRPr="00B203F1">
        <w:br/>
        <w:t xml:space="preserve">1.5. ИНН эмитента 7705821841 </w:t>
      </w:r>
      <w:r w:rsidRPr="00B203F1">
        <w:br/>
        <w:t xml:space="preserve">1.6. Уникальный код эмитента, присвоенный регистрирующим органом 12996-А </w:t>
      </w:r>
      <w:r w:rsidRPr="00B203F1">
        <w:br/>
        <w:t xml:space="preserve">1.7. Адрес страницы в сети Интернет, используемой эмитентом для раскрытия информации http://www.e-disclosure.ru/portal/company.aspx?id=29479 </w:t>
      </w:r>
      <w:r w:rsidRPr="00B203F1">
        <w:br/>
      </w:r>
      <w:r w:rsidRPr="00B203F1">
        <w:br/>
      </w:r>
      <w:r w:rsidRPr="00B203F1">
        <w:br/>
        <w:t xml:space="preserve">2. Содержание сообщения </w:t>
      </w:r>
      <w:r w:rsidRPr="00B203F1">
        <w:br/>
        <w:t xml:space="preserve">вид организации, которая совершила существенную сделку (эмитент; лицо, предоставившее обеспечение по облигациям эмитента): Эмитент </w:t>
      </w:r>
      <w:r w:rsidRPr="00B203F1">
        <w:br/>
        <w:t xml:space="preserve">категория сделки (существенная сделка, не являющаяся крупной; крупная сделка; сделка, в совершении которой имелась заинтересованность; крупная сделка, которая одновременно является сделкой, в совершении которой имелась заинтересованность): крупная сделка </w:t>
      </w:r>
      <w:r w:rsidRPr="00B203F1">
        <w:br/>
        <w:t>вид и предмет сделки: заключение договора займа</w:t>
      </w:r>
      <w:proofErr w:type="gramStart"/>
      <w:r w:rsidRPr="00B203F1">
        <w:t>.</w:t>
      </w:r>
      <w:proofErr w:type="gramEnd"/>
      <w:r w:rsidRPr="00B203F1">
        <w:t xml:space="preserve"> </w:t>
      </w:r>
      <w:r w:rsidRPr="00B203F1">
        <w:br/>
      </w:r>
      <w:proofErr w:type="gramStart"/>
      <w:r w:rsidRPr="00B203F1">
        <w:t>с</w:t>
      </w:r>
      <w:proofErr w:type="gramEnd"/>
      <w:r w:rsidRPr="00B203F1">
        <w:t>одержание сделки, в том числе гражданские права и обязанности, на установление, изменение или прекращение которых направлена совершенная сделка: Займодавец предоставляет Заемщику сумму займа в размере 200 000 (Двести тысяч рублей) на условиях, предусмотренных договором</w:t>
      </w:r>
      <w:proofErr w:type="gramStart"/>
      <w:r w:rsidRPr="00B203F1">
        <w:t>.</w:t>
      </w:r>
      <w:proofErr w:type="gramEnd"/>
      <w:r w:rsidRPr="00B203F1">
        <w:t xml:space="preserve"> </w:t>
      </w:r>
      <w:r w:rsidRPr="00B203F1">
        <w:br/>
      </w:r>
      <w:proofErr w:type="gramStart"/>
      <w:r w:rsidRPr="00B203F1">
        <w:t>с</w:t>
      </w:r>
      <w:proofErr w:type="gramEnd"/>
      <w:r w:rsidRPr="00B203F1">
        <w:t xml:space="preserve">рок исполнения обязательств по сделке, стороны и </w:t>
      </w:r>
      <w:proofErr w:type="spellStart"/>
      <w:r w:rsidRPr="00B203F1">
        <w:t>выгодоприобретатели</w:t>
      </w:r>
      <w:proofErr w:type="spellEnd"/>
      <w:r w:rsidRPr="00B203F1">
        <w:t xml:space="preserve"> по сделке, размер сделки в денежном выражении и в процентах от стоимости активов эмитента: Срок возврата займа: до 06 марта 2012 года включительно. </w:t>
      </w:r>
      <w:r w:rsidRPr="00B203F1">
        <w:br/>
        <w:t xml:space="preserve">Стороны: </w:t>
      </w:r>
      <w:proofErr w:type="gramStart"/>
      <w:r w:rsidRPr="00B203F1">
        <w:t>Заемщик - ОАО «</w:t>
      </w:r>
      <w:proofErr w:type="spellStart"/>
      <w:r w:rsidRPr="00B203F1">
        <w:t>ГАЗ-Тек</w:t>
      </w:r>
      <w:proofErr w:type="spellEnd"/>
      <w:r w:rsidRPr="00B203F1">
        <w:t xml:space="preserve">», Займодавец - ЗАО «Ника», </w:t>
      </w:r>
      <w:r w:rsidRPr="00B203F1">
        <w:br/>
        <w:t xml:space="preserve">Размер сделки: 200 000 (Двести тысяч рублей), размер срочных процентов за пользование займом 9 (Девять процентов) % годовых, что составляет 98,5 % от стоимости активов эмитента на 30.06.2011 г. </w:t>
      </w:r>
      <w:r w:rsidRPr="00B203F1">
        <w:br/>
      </w:r>
      <w:r w:rsidRPr="00B203F1">
        <w:br/>
        <w:t>стоимость активов эмитента 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представления бухгалтерской (финансовой) отчетности: 203 тыс</w:t>
      </w:r>
      <w:proofErr w:type="gramEnd"/>
      <w:r w:rsidRPr="00B203F1">
        <w:t xml:space="preserve">. </w:t>
      </w:r>
      <w:proofErr w:type="gramStart"/>
      <w:r w:rsidRPr="00B203F1">
        <w:t xml:space="preserve">рублей на дату окончания II квартала 2011 г. </w:t>
      </w:r>
      <w:r w:rsidRPr="00B203F1">
        <w:br/>
        <w:t xml:space="preserve">дата совершения сделки (заключения договора): 07.10.2011 г. </w:t>
      </w:r>
      <w:r w:rsidRPr="00B203F1">
        <w:br/>
        <w:t xml:space="preserve">сведения об одобрении сделки в случае, когда такая сделка была одобрена уполномоченным органом управления эмитента (наименование органа управления организации, принявшего решение об одобрении сделки, дата принятия указанного решения, дата составления и номер </w:t>
      </w:r>
      <w:r w:rsidRPr="00B203F1">
        <w:lastRenderedPageBreak/>
        <w:t>протокола собрания (заседания) органа управления организации, на котором принято указанное решение, если такое</w:t>
      </w:r>
      <w:proofErr w:type="gramEnd"/>
      <w:r w:rsidRPr="00B203F1">
        <w:t xml:space="preserve"> решение принято коллегиальным органом управления организации) или указание на то, что такая сделка не одобрялась: одобрение сделки решением единственного акционера эмитента от 22.09.2011 г., дата составления решения 22.09.2011 г. </w:t>
      </w:r>
      <w:r w:rsidRPr="00B203F1">
        <w:br/>
      </w:r>
      <w:r w:rsidRPr="00B203F1">
        <w:br/>
      </w:r>
      <w:r w:rsidRPr="00B203F1">
        <w:br/>
        <w:t xml:space="preserve">3. Подпись </w:t>
      </w:r>
      <w:r w:rsidRPr="00B203F1">
        <w:br/>
        <w:t>3.1. Директор ОАО «</w:t>
      </w:r>
      <w:proofErr w:type="spellStart"/>
      <w:proofErr w:type="gramStart"/>
      <w:r w:rsidRPr="00B203F1">
        <w:t>ГАЗ-Тек</w:t>
      </w:r>
      <w:proofErr w:type="spellEnd"/>
      <w:proofErr w:type="gramEnd"/>
      <w:r w:rsidRPr="00B203F1">
        <w:t xml:space="preserve">» </w:t>
      </w:r>
      <w:proofErr w:type="spellStart"/>
      <w:r w:rsidRPr="00B203F1">
        <w:t>С.А.Бушмакин</w:t>
      </w:r>
      <w:proofErr w:type="spellEnd"/>
      <w:r w:rsidRPr="00B203F1">
        <w:t xml:space="preserve"> </w:t>
      </w:r>
      <w:r w:rsidRPr="00B203F1">
        <w:br/>
        <w:t xml:space="preserve">(подпись) </w:t>
      </w:r>
      <w:r w:rsidRPr="00B203F1">
        <w:br/>
      </w:r>
      <w:r w:rsidRPr="00B203F1">
        <w:br/>
        <w:t xml:space="preserve">3.2. Дата « 07 » октября 20 11 г. М. П. </w:t>
      </w:r>
      <w:r w:rsidRPr="00B203F1">
        <w:br/>
      </w:r>
      <w:r w:rsidRPr="00B203F1">
        <w:br/>
        <w:t>3.3. Главный бухгалтер ОАО «</w:t>
      </w:r>
      <w:proofErr w:type="spellStart"/>
      <w:proofErr w:type="gramStart"/>
      <w:r w:rsidRPr="00B203F1">
        <w:t>ГАЗ-Тек</w:t>
      </w:r>
      <w:proofErr w:type="spellEnd"/>
      <w:proofErr w:type="gramEnd"/>
      <w:r w:rsidRPr="00B203F1">
        <w:t xml:space="preserve">» </w:t>
      </w:r>
      <w:proofErr w:type="spellStart"/>
      <w:r w:rsidRPr="00B203F1">
        <w:t>Е.А.Челыхова</w:t>
      </w:r>
      <w:proofErr w:type="spellEnd"/>
      <w:r w:rsidRPr="00B203F1">
        <w:t xml:space="preserve"> </w:t>
      </w:r>
      <w:r w:rsidRPr="00B203F1">
        <w:br/>
        <w:t xml:space="preserve">(подпись) </w:t>
      </w:r>
      <w:r w:rsidRPr="00B203F1">
        <w:br/>
        <w:t xml:space="preserve">3.3. Дата « 07 » октября 20 11 г. </w:t>
      </w:r>
      <w:r w:rsidRPr="00B203F1">
        <w:br/>
      </w:r>
      <w:r w:rsidRPr="00B203F1">
        <w:br/>
      </w:r>
      <w:r w:rsidRPr="00B203F1">
        <w:br/>
      </w:r>
    </w:p>
    <w:sectPr w:rsidR="00A34A20" w:rsidRPr="00B203F1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74F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543B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3F1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4F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BF174F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2674</Characters>
  <Application>Microsoft Office Word</Application>
  <DocSecurity>0</DocSecurity>
  <Lines>22</Lines>
  <Paragraphs>6</Paragraphs>
  <ScaleCrop>false</ScaleCrop>
  <Company>Microsoft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2012-06-22T08:41:00Z</dcterms:created>
  <dcterms:modified xsi:type="dcterms:W3CDTF">2012-06-26T08:25:00Z</dcterms:modified>
</cp:coreProperties>
</file>