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F127EA" w:rsidRDefault="00F127EA" w:rsidP="00F127EA">
      <w:r w:rsidRPr="00F127EA">
        <w:rPr>
          <w:rFonts w:ascii="Tahoma" w:hAnsi="Tahoma" w:cs="Tahoma"/>
          <w:b/>
          <w:bCs/>
          <w:color w:val="000000"/>
          <w:sz w:val="18"/>
        </w:rPr>
        <w:t>08.06.2012 17:26</w:t>
      </w:r>
      <w:r w:rsidRPr="00F127EA">
        <w:t xml:space="preserve"> </w:t>
      </w:r>
      <w:r w:rsidRPr="00F127EA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F127EA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F127EA">
        <w:rPr>
          <w:rFonts w:ascii="Tahoma" w:hAnsi="Tahoma" w:cs="Tahoma"/>
          <w:b/>
          <w:bCs/>
          <w:color w:val="000000"/>
          <w:sz w:val="18"/>
        </w:rPr>
        <w:t>"</w:t>
      </w:r>
      <w:r w:rsidRPr="00F127EA">
        <w:t xml:space="preserve"> </w:t>
      </w:r>
      <w:r w:rsidRPr="00F127EA">
        <w:rPr>
          <w:rFonts w:ascii="Tahoma" w:hAnsi="Tahoma" w:cs="Tahoma"/>
          <w:b/>
          <w:bCs/>
          <w:color w:val="000000"/>
          <w:sz w:val="18"/>
        </w:rPr>
        <w:t>Решения общих собраний участников (акционеров)</w:t>
      </w:r>
      <w:r w:rsidRPr="00F127EA">
        <w:t xml:space="preserve"> </w:t>
      </w:r>
      <w:r w:rsidRPr="00F127EA">
        <w:br/>
      </w:r>
      <w:r w:rsidRPr="00F127EA">
        <w:br/>
        <w:t xml:space="preserve">Сообщение о существенном факте </w:t>
      </w:r>
      <w:r w:rsidRPr="00F127EA">
        <w:br/>
        <w:t xml:space="preserve">«о решениях, принятых общим собранием участников (акционеров) эмитента» </w:t>
      </w:r>
      <w:r w:rsidRPr="00F127EA">
        <w:br/>
      </w:r>
      <w:r w:rsidRPr="00F127EA">
        <w:br/>
        <w:t xml:space="preserve">1. Общие сведения </w:t>
      </w:r>
      <w:r w:rsidRPr="00F127EA">
        <w:br/>
        <w:t xml:space="preserve">1.1. Полное фирменное наименование </w:t>
      </w:r>
      <w:proofErr w:type="spellStart"/>
      <w:proofErr w:type="gramStart"/>
      <w:r w:rsidRPr="00F127EA">
        <w:t>эми-тента</w:t>
      </w:r>
      <w:proofErr w:type="spellEnd"/>
      <w:proofErr w:type="gramEnd"/>
      <w:r w:rsidRPr="00F127EA">
        <w:t xml:space="preserve"> Открытое акционерное общество «</w:t>
      </w:r>
      <w:proofErr w:type="spellStart"/>
      <w:r w:rsidRPr="00F127EA">
        <w:t>ГАЗ-Тек</w:t>
      </w:r>
      <w:proofErr w:type="spellEnd"/>
      <w:r w:rsidRPr="00F127EA">
        <w:t xml:space="preserve">» </w:t>
      </w:r>
      <w:r w:rsidRPr="00F127EA">
        <w:br/>
        <w:t xml:space="preserve">1.2. Сокращенное фирменное </w:t>
      </w:r>
      <w:proofErr w:type="spellStart"/>
      <w:proofErr w:type="gramStart"/>
      <w:r w:rsidRPr="00F127EA">
        <w:t>наименова-ние</w:t>
      </w:r>
      <w:proofErr w:type="spellEnd"/>
      <w:proofErr w:type="gramEnd"/>
      <w:r w:rsidRPr="00F127EA">
        <w:t xml:space="preserve"> эмитента ОАО «</w:t>
      </w:r>
      <w:proofErr w:type="spellStart"/>
      <w:r w:rsidRPr="00F127EA">
        <w:t>ГАЗ-Тек</w:t>
      </w:r>
      <w:proofErr w:type="spellEnd"/>
      <w:r w:rsidRPr="00F127EA">
        <w:t xml:space="preserve">» </w:t>
      </w:r>
      <w:r w:rsidRPr="00F127EA">
        <w:br/>
        <w:t xml:space="preserve">1.3. Место нахождения эмитента 115035, г. Москва, </w:t>
      </w:r>
      <w:proofErr w:type="spellStart"/>
      <w:r w:rsidRPr="00F127EA">
        <w:t>Раушская</w:t>
      </w:r>
      <w:proofErr w:type="spellEnd"/>
      <w:r w:rsidRPr="00F127EA">
        <w:t xml:space="preserve"> </w:t>
      </w:r>
      <w:proofErr w:type="spellStart"/>
      <w:r w:rsidRPr="00F127EA">
        <w:t>наб</w:t>
      </w:r>
      <w:proofErr w:type="spellEnd"/>
      <w:r w:rsidRPr="00F127EA">
        <w:t xml:space="preserve">., д. 14 </w:t>
      </w:r>
      <w:r w:rsidRPr="00F127EA">
        <w:br/>
        <w:t xml:space="preserve">1.4. ОГРН эмитента 1077763816195 </w:t>
      </w:r>
      <w:r w:rsidRPr="00F127EA">
        <w:br/>
        <w:t xml:space="preserve">1.5. ИНН эмитента 7705821841 </w:t>
      </w:r>
      <w:r w:rsidRPr="00F127EA">
        <w:br/>
        <w:t xml:space="preserve">1.6. Уникальный код эмитента, </w:t>
      </w:r>
      <w:proofErr w:type="spellStart"/>
      <w:proofErr w:type="gramStart"/>
      <w:r w:rsidRPr="00F127EA">
        <w:t>присвоен-ный</w:t>
      </w:r>
      <w:proofErr w:type="spellEnd"/>
      <w:proofErr w:type="gramEnd"/>
      <w:r w:rsidRPr="00F127EA">
        <w:t xml:space="preserve"> регистрирующим органом 12996-А </w:t>
      </w:r>
      <w:r w:rsidRPr="00F127EA">
        <w:br/>
        <w:t xml:space="preserve">1.7. Адрес страницы в сети Интернет, </w:t>
      </w:r>
      <w:proofErr w:type="spellStart"/>
      <w:proofErr w:type="gramStart"/>
      <w:r w:rsidRPr="00F127EA">
        <w:t>ис-пользуемой</w:t>
      </w:r>
      <w:proofErr w:type="spellEnd"/>
      <w:proofErr w:type="gramEnd"/>
      <w:r w:rsidRPr="00F127EA">
        <w:t xml:space="preserve"> эмитентом для раскрытия </w:t>
      </w:r>
      <w:proofErr w:type="spellStart"/>
      <w:r w:rsidRPr="00F127EA">
        <w:t>ин-формации</w:t>
      </w:r>
      <w:proofErr w:type="spellEnd"/>
      <w:r w:rsidRPr="00F127EA">
        <w:t xml:space="preserve"> http://www.e-disclosure.ru/portal/company.aspx?id=29479 </w:t>
      </w:r>
      <w:r w:rsidRPr="00F127EA">
        <w:br/>
      </w:r>
      <w:r w:rsidRPr="00F127EA">
        <w:br/>
        <w:t xml:space="preserve">2. </w:t>
      </w:r>
      <w:proofErr w:type="gramStart"/>
      <w:r w:rsidRPr="00F127EA">
        <w:t xml:space="preserve">Содержание сообщения </w:t>
      </w:r>
      <w:r w:rsidRPr="00F127EA">
        <w:br/>
        <w:t xml:space="preserve">2.1.Полное фирменное наименование (для некоммерческой организации - </w:t>
      </w:r>
      <w:proofErr w:type="spellStart"/>
      <w:r w:rsidRPr="00F127EA">
        <w:t>наименова-ние</w:t>
      </w:r>
      <w:proofErr w:type="spellEnd"/>
      <w:r w:rsidRPr="00F127EA">
        <w:t xml:space="preserve">), место нахождения, присвоенный налоговыми органами идентификационный </w:t>
      </w:r>
      <w:proofErr w:type="spellStart"/>
      <w:r w:rsidRPr="00F127EA">
        <w:t>но-мер</w:t>
      </w:r>
      <w:proofErr w:type="spellEnd"/>
      <w:r w:rsidRPr="00F127EA">
        <w:t xml:space="preserve"> налогоплательщика (далее - ИНН) (если применимо) и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(далее - ОГРН) (если применимо) одного участника (лица, которому принадлежат все голосующие акции) эмитента:</w:t>
      </w:r>
      <w:proofErr w:type="gramEnd"/>
      <w:r w:rsidRPr="00F127EA">
        <w:t xml:space="preserve"> </w:t>
      </w:r>
      <w:r w:rsidRPr="00F127EA">
        <w:br/>
        <w:t xml:space="preserve">Закрытое акционерное общество "Лидер" (Компания по управлению активами пенсионного фонда) Д.У. (место нахождения: 117556, г. Москва, Симферопольский бульвар, 13, ИНН 5018026672, ОГРН 1025002040250). </w:t>
      </w:r>
      <w:r w:rsidRPr="00F127EA">
        <w:br/>
      </w:r>
      <w:r w:rsidRPr="00F127EA">
        <w:br/>
        <w:t xml:space="preserve">2.2. формулировки решений, принятых единолично одним участником (лицом, </w:t>
      </w:r>
      <w:proofErr w:type="spellStart"/>
      <w:proofErr w:type="gramStart"/>
      <w:r w:rsidRPr="00F127EA">
        <w:t>которо-му</w:t>
      </w:r>
      <w:proofErr w:type="spellEnd"/>
      <w:proofErr w:type="gramEnd"/>
      <w:r w:rsidRPr="00F127EA">
        <w:t xml:space="preserve"> принадлежат все голосующие акции) эмитента: </w:t>
      </w:r>
      <w:r w:rsidRPr="00F127EA">
        <w:br/>
        <w:t>Одобрить совершение Обществом (ОАО «</w:t>
      </w:r>
      <w:proofErr w:type="spellStart"/>
      <w:proofErr w:type="gramStart"/>
      <w:r w:rsidRPr="00F127EA">
        <w:t>ГАЗ-Тек</w:t>
      </w:r>
      <w:proofErr w:type="spellEnd"/>
      <w:proofErr w:type="gramEnd"/>
      <w:r w:rsidRPr="00F127EA">
        <w:t xml:space="preserve">») крупных сделок: </w:t>
      </w:r>
      <w:r w:rsidRPr="00F127EA">
        <w:br/>
        <w:t xml:space="preserve">1. заключение договора купли-продажи ценных бумаг (обыкновенных именных бездокументарных акции ГПБ (ОАО), размещаемых по закрытой подписке, государственный регистрационный номер выпуска 10100354B002D, далее - «Акции») в количестве 1 555 000 (Один миллион пятьсот пятьдесят пять тысяч) штук. </w:t>
      </w:r>
      <w:r w:rsidRPr="00F127EA">
        <w:br/>
        <w:t xml:space="preserve">Стороны: </w:t>
      </w:r>
      <w:r w:rsidRPr="00F127EA">
        <w:br/>
        <w:t>Продавец (эмитент Акций): «</w:t>
      </w:r>
      <w:proofErr w:type="spellStart"/>
      <w:r w:rsidRPr="00F127EA">
        <w:t>Газпромбанк</w:t>
      </w:r>
      <w:proofErr w:type="spellEnd"/>
      <w:r w:rsidRPr="00F127EA">
        <w:t xml:space="preserve">» (Открытое акционерное общество) </w:t>
      </w:r>
      <w:r w:rsidRPr="00F127EA">
        <w:br/>
        <w:t>Покупатель: Открытое акционерное общества «</w:t>
      </w:r>
      <w:proofErr w:type="spellStart"/>
      <w:proofErr w:type="gramStart"/>
      <w:r w:rsidRPr="00F127EA">
        <w:t>ГАЗ-Тек</w:t>
      </w:r>
      <w:proofErr w:type="spellEnd"/>
      <w:proofErr w:type="gramEnd"/>
      <w:r w:rsidRPr="00F127EA">
        <w:t xml:space="preserve">». </w:t>
      </w:r>
      <w:r w:rsidRPr="00F127EA">
        <w:br/>
      </w:r>
      <w:proofErr w:type="gramStart"/>
      <w:r w:rsidRPr="00F127EA">
        <w:t xml:space="preserve">Цена Акций: 31 100 000 </w:t>
      </w:r>
      <w:proofErr w:type="spellStart"/>
      <w:r w:rsidRPr="00F127EA">
        <w:t>000</w:t>
      </w:r>
      <w:proofErr w:type="spellEnd"/>
      <w:r w:rsidRPr="00F127EA">
        <w:t xml:space="preserve"> (Тридцать один миллиард сто миллионов) рублей. </w:t>
      </w:r>
      <w:r w:rsidRPr="00F127EA">
        <w:br/>
        <w:t>2. заключение договора купли-продажи ценных бумаг (обыкновенных именных бездокументарных акций ГПБ (ОАО), в количестве 615 597 (Шестьсот пятнадцать тысяч пятьсот девяносто семь) штук государственный регистрационный номер выпуска 100100354B, далее - АКЦИИ (договор заключен 15.12.2011 г.).</w:t>
      </w:r>
      <w:proofErr w:type="gramEnd"/>
      <w:r w:rsidRPr="00F127EA">
        <w:t xml:space="preserve"> </w:t>
      </w:r>
      <w:r w:rsidRPr="00F127EA">
        <w:br/>
        <w:t xml:space="preserve">Стороны: </w:t>
      </w:r>
      <w:r w:rsidRPr="00F127EA">
        <w:br/>
        <w:t xml:space="preserve">Продавец: ЗАО ИК «Лидер». </w:t>
      </w:r>
      <w:r w:rsidRPr="00F127EA">
        <w:br/>
        <w:t>Покупатель: ОАО «</w:t>
      </w:r>
      <w:proofErr w:type="spellStart"/>
      <w:proofErr w:type="gramStart"/>
      <w:r w:rsidRPr="00F127EA">
        <w:t>ГАЗ-Тек</w:t>
      </w:r>
      <w:proofErr w:type="spellEnd"/>
      <w:proofErr w:type="gramEnd"/>
      <w:r w:rsidRPr="00F127EA">
        <w:t xml:space="preserve">». </w:t>
      </w:r>
      <w:r w:rsidRPr="00F127EA">
        <w:br/>
        <w:t xml:space="preserve">Цена АКЦИЙ: 7 391 473 179 (Семь миллиардов триста девяносто один миллион четыреста </w:t>
      </w:r>
      <w:r w:rsidRPr="00F127EA">
        <w:br/>
        <w:t xml:space="preserve">семьдесят три тысячи сто семьдесят девять) рублей. </w:t>
      </w:r>
      <w:r w:rsidRPr="00F127EA">
        <w:br/>
      </w:r>
      <w:r w:rsidRPr="00F127EA">
        <w:lastRenderedPageBreak/>
        <w:t xml:space="preserve">3. заключение договора купли-продажи ценных бумаг (вексель Общества с </w:t>
      </w:r>
      <w:proofErr w:type="spellStart"/>
      <w:proofErr w:type="gramStart"/>
      <w:r w:rsidRPr="00F127EA">
        <w:t>ограничен-ной</w:t>
      </w:r>
      <w:proofErr w:type="spellEnd"/>
      <w:proofErr w:type="gramEnd"/>
      <w:r w:rsidRPr="00F127EA">
        <w:t xml:space="preserve"> </w:t>
      </w:r>
      <w:r w:rsidRPr="00F127EA">
        <w:br/>
        <w:t xml:space="preserve">ответственностью «Новые финансовые технологии»). </w:t>
      </w:r>
      <w:r w:rsidRPr="00F127EA">
        <w:br/>
        <w:t xml:space="preserve">Стороны: </w:t>
      </w:r>
      <w:r w:rsidRPr="00F127EA">
        <w:br/>
        <w:t>Продавец: Открытое акционерное общества «</w:t>
      </w:r>
      <w:proofErr w:type="spellStart"/>
      <w:proofErr w:type="gramStart"/>
      <w:r w:rsidRPr="00F127EA">
        <w:t>ГАЗ-Тек</w:t>
      </w:r>
      <w:proofErr w:type="spellEnd"/>
      <w:proofErr w:type="gramEnd"/>
      <w:r w:rsidRPr="00F127EA">
        <w:t xml:space="preserve">». </w:t>
      </w:r>
      <w:r w:rsidRPr="00F127EA">
        <w:br/>
        <w:t xml:space="preserve">Покупатель: Общество с ограниченной ответственностью «Новые финансовые технологии». </w:t>
      </w:r>
      <w:r w:rsidRPr="00F127EA">
        <w:br/>
      </w:r>
      <w:proofErr w:type="gramStart"/>
      <w:r w:rsidRPr="00F127EA">
        <w:t xml:space="preserve">Цена: 31 300 000 </w:t>
      </w:r>
      <w:proofErr w:type="spellStart"/>
      <w:r w:rsidRPr="00F127EA">
        <w:t>000</w:t>
      </w:r>
      <w:proofErr w:type="spellEnd"/>
      <w:r w:rsidRPr="00F127EA">
        <w:t xml:space="preserve"> (Тридцать один миллиард триста миллионов) рублей. </w:t>
      </w:r>
      <w:r w:rsidRPr="00F127EA">
        <w:br/>
      </w:r>
      <w:r w:rsidRPr="00F127EA">
        <w:br/>
        <w:t xml:space="preserve">2.3. дата единоличного принятия решений одним участником (лицом, которому принадлежат все голосующие акции) эмитента: 08.06.2012 г. </w:t>
      </w:r>
      <w:r w:rsidRPr="00F127EA">
        <w:br/>
      </w:r>
      <w:r w:rsidRPr="00F127EA">
        <w:br/>
        <w:t xml:space="preserve">2.3. дата составления, номер и наименование документа, которым оформлены решения, единолично принятые одним участником (лицом, которому принадлежат все </w:t>
      </w:r>
      <w:proofErr w:type="spellStart"/>
      <w:r w:rsidRPr="00F127EA">
        <w:t>голосую-щие</w:t>
      </w:r>
      <w:proofErr w:type="spellEnd"/>
      <w:r w:rsidRPr="00F127EA">
        <w:t xml:space="preserve"> акции) эмитента: 08.06.2012 г. </w:t>
      </w:r>
      <w:r w:rsidRPr="00F127EA">
        <w:br/>
        <w:t>3.</w:t>
      </w:r>
      <w:proofErr w:type="gramEnd"/>
      <w:r w:rsidRPr="00F127EA">
        <w:t xml:space="preserve"> Подпись </w:t>
      </w:r>
      <w:r w:rsidRPr="00F127EA">
        <w:br/>
        <w:t>3.1. Директор ОАО «</w:t>
      </w:r>
      <w:proofErr w:type="spellStart"/>
      <w:proofErr w:type="gramStart"/>
      <w:r w:rsidRPr="00F127EA">
        <w:t>ГАЗ-Тек</w:t>
      </w:r>
      <w:proofErr w:type="spellEnd"/>
      <w:proofErr w:type="gramEnd"/>
      <w:r w:rsidRPr="00F127EA">
        <w:t xml:space="preserve">» С.А. </w:t>
      </w:r>
      <w:proofErr w:type="spellStart"/>
      <w:r w:rsidRPr="00F127EA">
        <w:t>Бушмакин</w:t>
      </w:r>
      <w:proofErr w:type="spellEnd"/>
      <w:r w:rsidRPr="00F127EA">
        <w:t xml:space="preserve"> </w:t>
      </w:r>
      <w:r w:rsidRPr="00F127EA">
        <w:br/>
        <w:t xml:space="preserve">(подпись) </w:t>
      </w:r>
      <w:r w:rsidRPr="00F127EA">
        <w:br/>
      </w:r>
      <w:r w:rsidRPr="00F127EA">
        <w:br/>
        <w:t xml:space="preserve">3.2. Дата «08. » июня 20 12 г. М. П. </w:t>
      </w:r>
      <w:r w:rsidRPr="00F127EA">
        <w:br/>
      </w:r>
      <w:r w:rsidRPr="00F127EA">
        <w:br/>
      </w:r>
      <w:r w:rsidRPr="00F127EA">
        <w:br/>
      </w:r>
    </w:p>
    <w:sectPr w:rsidR="00A34A20" w:rsidRPr="00F127EA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887"/>
    <w:rsid w:val="0000345A"/>
    <w:rsid w:val="000037F4"/>
    <w:rsid w:val="00003C33"/>
    <w:rsid w:val="00005B85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7834"/>
    <w:rsid w:val="007303C1"/>
    <w:rsid w:val="00731C5C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AED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702F"/>
    <w:rsid w:val="00BB3A86"/>
    <w:rsid w:val="00BB3B7E"/>
    <w:rsid w:val="00BB48A8"/>
    <w:rsid w:val="00BB7D17"/>
    <w:rsid w:val="00BC141E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2169"/>
    <w:rsid w:val="00C844F5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D7887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27EA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CD7887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2905</Characters>
  <Application>Microsoft Office Word</Application>
  <DocSecurity>0</DocSecurity>
  <Lines>24</Lines>
  <Paragraphs>6</Paragraphs>
  <ScaleCrop>false</ScaleCrop>
  <Company>Microsoft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2012-06-22T07:10:00Z</dcterms:created>
  <dcterms:modified xsi:type="dcterms:W3CDTF">2012-06-26T07:06:00Z</dcterms:modified>
</cp:coreProperties>
</file>