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C57DA" w:rsidRDefault="00BC57DA" w:rsidP="00BC57DA">
      <w:r w:rsidRPr="00BC57DA">
        <w:rPr>
          <w:rFonts w:ascii="Tahoma" w:hAnsi="Tahoma" w:cs="Tahoma"/>
          <w:b/>
          <w:bCs/>
          <w:color w:val="000000"/>
          <w:sz w:val="18"/>
        </w:rPr>
        <w:t>14.12.2011 11:34</w:t>
      </w:r>
      <w:r w:rsidRPr="00BC57DA">
        <w:t xml:space="preserve"> </w:t>
      </w:r>
      <w:r w:rsidRPr="00BC57DA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BC57DA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BC57DA">
        <w:rPr>
          <w:rFonts w:ascii="Tahoma" w:hAnsi="Tahoma" w:cs="Tahoma"/>
          <w:b/>
          <w:bCs/>
          <w:color w:val="000000"/>
          <w:sz w:val="18"/>
        </w:rPr>
        <w:t>"</w:t>
      </w:r>
      <w:r w:rsidRPr="00BC57DA">
        <w:t xml:space="preserve"> </w:t>
      </w:r>
      <w:r w:rsidRPr="00BC57DA">
        <w:rPr>
          <w:rFonts w:ascii="Tahoma" w:hAnsi="Tahoma" w:cs="Tahoma"/>
          <w:b/>
          <w:bCs/>
          <w:color w:val="000000"/>
          <w:sz w:val="18"/>
        </w:rPr>
        <w:t>Начало размещения ценных бумаг</w:t>
      </w:r>
      <w:r w:rsidRPr="00BC57DA">
        <w:t xml:space="preserve"> </w:t>
      </w:r>
      <w:r w:rsidRPr="00BC57DA">
        <w:br/>
      </w:r>
      <w:r w:rsidRPr="00BC57DA">
        <w:br/>
        <w:t xml:space="preserve">Сообщение о существенном факте </w:t>
      </w:r>
      <w:r w:rsidRPr="00BC57DA">
        <w:br/>
        <w:t xml:space="preserve">“Сведения об этапах процедуры эмиссии эмиссионных ценных бумаг эмитента” </w:t>
      </w:r>
      <w:r w:rsidRPr="00BC57DA">
        <w:br/>
        <w:t xml:space="preserve">1. Общие сведения </w:t>
      </w:r>
      <w:r w:rsidRPr="00BC57DA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BC57DA">
        <w:t>ГАЗ-Тек</w:t>
      </w:r>
      <w:proofErr w:type="spellEnd"/>
      <w:proofErr w:type="gramEnd"/>
      <w:r w:rsidRPr="00BC57DA">
        <w:t xml:space="preserve">» </w:t>
      </w:r>
      <w:r w:rsidRPr="00BC57DA">
        <w:br/>
        <w:t>1.2. Сокращенное фирменное наименование эмитента ОАО «</w:t>
      </w:r>
      <w:proofErr w:type="spellStart"/>
      <w:proofErr w:type="gramStart"/>
      <w:r w:rsidRPr="00BC57DA">
        <w:t>ГАЗ-Тек</w:t>
      </w:r>
      <w:proofErr w:type="spellEnd"/>
      <w:proofErr w:type="gramEnd"/>
      <w:r w:rsidRPr="00BC57DA">
        <w:t xml:space="preserve">» </w:t>
      </w:r>
      <w:r w:rsidRPr="00BC57DA">
        <w:br/>
        <w:t xml:space="preserve">1.3. Место нахождения эмитента 115035, г. Москва, </w:t>
      </w:r>
      <w:proofErr w:type="spellStart"/>
      <w:r w:rsidRPr="00BC57DA">
        <w:t>Раушская</w:t>
      </w:r>
      <w:proofErr w:type="spellEnd"/>
      <w:r w:rsidRPr="00BC57DA">
        <w:t xml:space="preserve"> </w:t>
      </w:r>
      <w:proofErr w:type="spellStart"/>
      <w:r w:rsidRPr="00BC57DA">
        <w:t>наб</w:t>
      </w:r>
      <w:proofErr w:type="spellEnd"/>
      <w:r w:rsidRPr="00BC57DA">
        <w:t xml:space="preserve">., д. 14 </w:t>
      </w:r>
      <w:r w:rsidRPr="00BC57DA">
        <w:br/>
        <w:t xml:space="preserve">1.4. ОГРН эмитента 1077763816195 </w:t>
      </w:r>
      <w:r w:rsidRPr="00BC57DA">
        <w:br/>
        <w:t xml:space="preserve">1.5. ИНН эмитента 7705821841 </w:t>
      </w:r>
      <w:r w:rsidRPr="00BC57DA">
        <w:br/>
        <w:t xml:space="preserve">1.6. Уникальный код эмитента, присвоенный регистрирующим органом 12996-А </w:t>
      </w:r>
      <w:r w:rsidRPr="00BC57DA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BC57DA">
        <w:br/>
      </w:r>
      <w:r w:rsidRPr="00BC57DA">
        <w:br/>
        <w:t xml:space="preserve">“Сведения о начале размещения ценных бумаг” </w:t>
      </w:r>
      <w:r w:rsidRPr="00BC57DA">
        <w:br/>
        <w:t xml:space="preserve">2.4. В сообщении о существенном факте, содержащем сведения о начале размещения ценных бумаг, указываются: </w:t>
      </w:r>
      <w:r w:rsidRPr="00BC57DA">
        <w:br/>
        <w:t xml:space="preserve">2.4.1. Вид, категория (тип), серия и иные идентификационные признаки ценных бумаг: акции обыкновенные именные бездокументарные (далее - Акции). </w:t>
      </w:r>
      <w:r w:rsidRPr="00BC57DA">
        <w:br/>
        <w:t xml:space="preserve">2.4.2. Срок погашения (для облигаций и опционов эмитента): ценные бумаги не являются облигациями или опционами эмитента, информация не указывается. </w:t>
      </w:r>
      <w:r w:rsidRPr="00BC57DA">
        <w:br/>
        <w:t xml:space="preserve">2.4.3. Государственный регистрационный номер выпуска дополнительного выпуска ценных бумаг и дата государственной регистрации: 1-01-12996-А-001D от «29» сентября 2011. </w:t>
      </w:r>
      <w:r w:rsidRPr="00BC57DA">
        <w:br/>
        <w:t xml:space="preserve">2.4.4. Наименование регистрирующего органа, осуществившего государственную регистрацию выпуска (дополнительного выпуска) ценных бумаг: ФСФР России. </w:t>
      </w:r>
      <w:r w:rsidRPr="00BC57DA">
        <w:br/>
        <w:t xml:space="preserve">2.4.5.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378 500 000 (Триста семьдесят восемь миллионов пятьсот тысяч) штук номинальной стоимостью 100 (Сто) рублей каждая. </w:t>
      </w:r>
      <w:r w:rsidRPr="00BC57DA">
        <w:br/>
        <w:t xml:space="preserve">2.4.6. Способ размещения ценных бумаг, а в случае размещения ценных бумаг посредством закрытой подписки – также круг потенциальных приобретателей ценных бумаг: открытая подписка. </w:t>
      </w:r>
      <w:r w:rsidRPr="00BC57DA">
        <w:br/>
        <w:t xml:space="preserve">2.4.7. Предоставление акционерам (участникам) эмитента и/или иным лицам преимущественного права приобретения ценных бумаг: В соответствии п. 1 ст. 40 Федерального закона № 208-ФЗ «Об акционерных обществах» преимущественное право приобретения размещаемых дополнительных Акций не возникает. </w:t>
      </w:r>
      <w:r w:rsidRPr="00BC57DA">
        <w:br/>
        <w:t xml:space="preserve">2.4.8. Цена размещения ценных бумаг или порядок ее определения в виде формулы с переменными, значения которых не могут изменяться в зависимости от усмотрения эмитента: 101 (Сто один) рубль 96 копеек за одну Акцию. </w:t>
      </w:r>
      <w:r w:rsidRPr="00BC57DA">
        <w:br/>
        <w:t xml:space="preserve">2.4.9. Дата начала размещения ценных бумаг (дата, с которой могут совершаться действия, являющиеся размещением ценных бумаг): «14» декабря 2011г. </w:t>
      </w:r>
      <w:r w:rsidRPr="00BC57DA">
        <w:br/>
        <w:t xml:space="preserve">2.4.10. Дата окончания размещения ценных бумаг или порядок ее определения: </w:t>
      </w:r>
      <w:r w:rsidRPr="00BC57DA"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BC57DA">
        <w:br/>
        <w:t xml:space="preserve">а) 3-й (Третий) рабочий день </w:t>
      </w:r>
      <w:proofErr w:type="gramStart"/>
      <w:r w:rsidRPr="00BC57DA">
        <w:t>с Даты начала</w:t>
      </w:r>
      <w:proofErr w:type="gramEnd"/>
      <w:r w:rsidRPr="00BC57DA">
        <w:t xml:space="preserve"> размещения; </w:t>
      </w:r>
      <w:r w:rsidRPr="00BC57DA">
        <w:br/>
        <w:t xml:space="preserve">б) дата размещения последней Акции дополнительного выпуска. </w:t>
      </w:r>
      <w:r w:rsidRPr="00BC57DA">
        <w:br/>
        <w:t xml:space="preserve">При этом Дата окончания размещения не может быть позднее, чем через один год </w:t>
      </w:r>
      <w:proofErr w:type="gramStart"/>
      <w:r w:rsidRPr="00BC57DA">
        <w:t>с даты</w:t>
      </w:r>
      <w:proofErr w:type="gramEnd"/>
      <w:r w:rsidRPr="00BC57DA">
        <w:t xml:space="preserve"> </w:t>
      </w:r>
      <w:r w:rsidRPr="00BC57DA">
        <w:lastRenderedPageBreak/>
        <w:t xml:space="preserve">государственной регистрации дополнительного выпуска Акций. </w:t>
      </w:r>
      <w:r w:rsidRPr="00BC57DA">
        <w:br/>
      </w:r>
      <w:r w:rsidRPr="00BC57DA">
        <w:br/>
        <w:t xml:space="preserve">3. Подпись </w:t>
      </w:r>
      <w:r w:rsidRPr="00BC57DA">
        <w:br/>
        <w:t>3.1. Директор ОАО «</w:t>
      </w:r>
      <w:proofErr w:type="spellStart"/>
      <w:proofErr w:type="gramStart"/>
      <w:r w:rsidRPr="00BC57DA">
        <w:t>ГАЗ-Тек</w:t>
      </w:r>
      <w:proofErr w:type="spellEnd"/>
      <w:proofErr w:type="gramEnd"/>
      <w:r w:rsidRPr="00BC57DA">
        <w:t xml:space="preserve">» С.А. </w:t>
      </w:r>
      <w:proofErr w:type="spellStart"/>
      <w:r w:rsidRPr="00BC57DA">
        <w:t>Бушмакин</w:t>
      </w:r>
      <w:proofErr w:type="spellEnd"/>
      <w:r w:rsidRPr="00BC57DA">
        <w:t xml:space="preserve"> </w:t>
      </w:r>
      <w:r w:rsidRPr="00BC57DA">
        <w:br/>
        <w:t xml:space="preserve">(подпись) </w:t>
      </w:r>
      <w:r w:rsidRPr="00BC57DA">
        <w:br/>
        <w:t xml:space="preserve">3.2. Дата “ 14 ” декабря 20 11 г. М.П. </w:t>
      </w:r>
      <w:r w:rsidRPr="00BC57DA">
        <w:br/>
      </w:r>
      <w:r w:rsidRPr="00BC57DA">
        <w:br/>
      </w:r>
      <w:r w:rsidRPr="00BC57DA">
        <w:br/>
      </w:r>
    </w:p>
    <w:sectPr w:rsidR="00A34A20" w:rsidRPr="00BC57D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74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2574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5D41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57DA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6257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2012-06-22T07:59:00Z</dcterms:created>
  <dcterms:modified xsi:type="dcterms:W3CDTF">2012-06-26T08:02:00Z</dcterms:modified>
</cp:coreProperties>
</file>