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Default="0061684D">
      <w:r>
        <w:br/>
      </w:r>
      <w:r w:rsidR="00503D67" w:rsidRPr="00503D67">
        <w:rPr>
          <w:rFonts w:ascii="Tahoma" w:hAnsi="Tahoma" w:cs="Tahoma"/>
          <w:b/>
          <w:bCs/>
          <w:color w:val="000000"/>
          <w:sz w:val="18"/>
        </w:rPr>
        <w:t>16.12.2011 11:52</w:t>
      </w:r>
      <w:r w:rsidR="00503D67" w:rsidRPr="00503D67">
        <w:t xml:space="preserve"> </w:t>
      </w:r>
      <w:r w:rsidR="00503D67" w:rsidRPr="00503D67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="00503D67" w:rsidRPr="00503D67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="00503D67" w:rsidRPr="00503D67">
        <w:rPr>
          <w:rFonts w:ascii="Tahoma" w:hAnsi="Tahoma" w:cs="Tahoma"/>
          <w:b/>
          <w:bCs/>
          <w:color w:val="000000"/>
          <w:sz w:val="18"/>
        </w:rPr>
        <w:t>"</w:t>
      </w:r>
      <w:r w:rsidR="00503D67" w:rsidRPr="00503D67">
        <w:t xml:space="preserve"> </w:t>
      </w:r>
      <w:r w:rsidR="00503D67" w:rsidRPr="00503D67">
        <w:rPr>
          <w:rFonts w:ascii="Tahoma" w:hAnsi="Tahoma" w:cs="Tahoma"/>
          <w:b/>
          <w:bCs/>
          <w:color w:val="000000"/>
          <w:sz w:val="18"/>
        </w:rPr>
        <w:t>Совершение эмитентом существенной сделки</w:t>
      </w:r>
      <w:r w:rsidR="00503D67" w:rsidRPr="00503D67">
        <w:t xml:space="preserve"> </w:t>
      </w:r>
      <w:r w:rsidR="00503D67" w:rsidRPr="00503D67">
        <w:br/>
      </w:r>
      <w:r w:rsidR="00503D67" w:rsidRPr="00503D67">
        <w:br/>
        <w:t xml:space="preserve">Сообщение о существенных фактах </w:t>
      </w:r>
      <w:r w:rsidR="00503D67" w:rsidRPr="00503D67">
        <w:br/>
        <w:t xml:space="preserve">«О совершении эмитентом или лицом, предоставившим обеспечение по облигациям эмитента, существенной сделки» </w:t>
      </w:r>
      <w:r w:rsidR="00503D67" w:rsidRPr="00503D67">
        <w:br/>
      </w:r>
      <w:r w:rsidR="00503D67" w:rsidRPr="00503D67">
        <w:br/>
        <w:t xml:space="preserve">1. Общие сведения </w:t>
      </w:r>
      <w:r w:rsidR="00503D67" w:rsidRPr="00503D67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="00503D67" w:rsidRPr="00503D67">
        <w:t>ГАЗ-Тек</w:t>
      </w:r>
      <w:proofErr w:type="spellEnd"/>
      <w:proofErr w:type="gramEnd"/>
      <w:r w:rsidR="00503D67" w:rsidRPr="00503D67">
        <w:t xml:space="preserve">» </w:t>
      </w:r>
      <w:r w:rsidR="00503D67" w:rsidRPr="00503D67">
        <w:br/>
        <w:t>1.2. Сокращенное фирменное наименование эмитента ОАО «</w:t>
      </w:r>
      <w:proofErr w:type="spellStart"/>
      <w:proofErr w:type="gramStart"/>
      <w:r w:rsidR="00503D67" w:rsidRPr="00503D67">
        <w:t>ГАЗ-Тек</w:t>
      </w:r>
      <w:proofErr w:type="spellEnd"/>
      <w:proofErr w:type="gramEnd"/>
      <w:r w:rsidR="00503D67" w:rsidRPr="00503D67">
        <w:t xml:space="preserve">» </w:t>
      </w:r>
      <w:r w:rsidR="00503D67" w:rsidRPr="00503D67">
        <w:br/>
        <w:t xml:space="preserve">1.3. Место нахождения эмитента 115035, г. Москва, </w:t>
      </w:r>
      <w:proofErr w:type="spellStart"/>
      <w:r w:rsidR="00503D67" w:rsidRPr="00503D67">
        <w:t>Раушская</w:t>
      </w:r>
      <w:proofErr w:type="spellEnd"/>
      <w:r w:rsidR="00503D67" w:rsidRPr="00503D67">
        <w:t xml:space="preserve"> </w:t>
      </w:r>
      <w:proofErr w:type="spellStart"/>
      <w:r w:rsidR="00503D67" w:rsidRPr="00503D67">
        <w:t>наб</w:t>
      </w:r>
      <w:proofErr w:type="spellEnd"/>
      <w:r w:rsidR="00503D67" w:rsidRPr="00503D67">
        <w:t xml:space="preserve">., д. 14 </w:t>
      </w:r>
      <w:r w:rsidR="00503D67" w:rsidRPr="00503D67">
        <w:br/>
        <w:t xml:space="preserve">1.4. ОГРН эмитента 1077763816195 </w:t>
      </w:r>
      <w:r w:rsidR="00503D67" w:rsidRPr="00503D67">
        <w:br/>
        <w:t xml:space="preserve">1.5. ИНН эмитента 7705821841 </w:t>
      </w:r>
      <w:r w:rsidR="00503D67" w:rsidRPr="00503D67">
        <w:br/>
        <w:t xml:space="preserve">1.6. Уникальный код эмитента, присвоенный регистрирующим органом 12996-А </w:t>
      </w:r>
      <w:r w:rsidR="00503D67" w:rsidRPr="00503D67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="00503D67" w:rsidRPr="00503D67">
        <w:br/>
      </w:r>
      <w:r w:rsidR="00503D67" w:rsidRPr="00503D67">
        <w:br/>
        <w:t xml:space="preserve">2. Содержание сообщения </w:t>
      </w:r>
      <w:r w:rsidR="00503D67" w:rsidRPr="00503D67">
        <w:br/>
        <w:t xml:space="preserve">2.1 Вид организации, которая совершила существенную сделку (эмитент; лицо, предоставившее обеспечение по облигациям эмитента): эмитент. </w:t>
      </w:r>
      <w:r w:rsidR="00503D67" w:rsidRPr="00503D67">
        <w:br/>
        <w:t>2.2</w:t>
      </w:r>
      <w:proofErr w:type="gramStart"/>
      <w:r w:rsidR="00503D67" w:rsidRPr="00503D67">
        <w:t xml:space="preserve"> В</w:t>
      </w:r>
      <w:proofErr w:type="gramEnd"/>
      <w:r w:rsidR="00503D67" w:rsidRPr="00503D67">
        <w:t xml:space="preserve"> случае, если организацией, совершившей существенную сделку, является лицо, предоставившее обеспечение по облигациям эмитента, – полное фирменное наименование, место нахождения, ИНН (если применимо), ОГРН (если применимо) такой организации: сделку совершил Эмитент, информация не указывается. </w:t>
      </w:r>
      <w:r w:rsidR="00503D67" w:rsidRPr="00503D67">
        <w:br/>
        <w:t xml:space="preserve">2.3 Категория сделки (существенная сделка, не являющаяся крупной; </w:t>
      </w:r>
      <w:proofErr w:type="gramStart"/>
      <w:r w:rsidR="00503D67" w:rsidRPr="00503D67">
        <w:t xml:space="preserve">крупная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 </w:t>
      </w:r>
      <w:r w:rsidR="00503D67" w:rsidRPr="00503D67">
        <w:br/>
        <w:t>2.4 Вид и предмет сделки:</w:t>
      </w:r>
      <w:proofErr w:type="gramEnd"/>
      <w:r w:rsidR="00503D67" w:rsidRPr="00503D67">
        <w:t xml:space="preserve"> </w:t>
      </w:r>
      <w:r w:rsidR="00503D67" w:rsidRPr="00503D67">
        <w:br/>
        <w:t xml:space="preserve">Заключение договора купли-продажи ценных бумаг (акции обыкновенные, бездокументарные именные ГПБ (ОАО)). </w:t>
      </w:r>
      <w:r w:rsidR="00503D67" w:rsidRPr="00503D67">
        <w:br/>
        <w:t xml:space="preserve">2.5 Содержание сделки, в том числе гражданские права и обязанности, на установление, изменение или прекращение которых направлена совершенная сделка: Продавец обязуется передать, а Покупатель обязуется принять и оплатить Акции обыкновенные, бездокументарные именные ГПБ (ОАО) в количестве 615 597 (Шестьсот пятнадцать тысяч пятьсот девяносто семь) штук (АКЦИИ) </w:t>
      </w:r>
      <w:r w:rsidR="00503D67" w:rsidRPr="00503D67">
        <w:br/>
        <w:t xml:space="preserve">2.6 Срок исполнения обязательств по сделке, стороны и </w:t>
      </w:r>
      <w:proofErr w:type="spellStart"/>
      <w:r w:rsidR="00503D67" w:rsidRPr="00503D67">
        <w:t>выгодоприобретатели</w:t>
      </w:r>
      <w:proofErr w:type="spellEnd"/>
      <w:r w:rsidR="00503D67" w:rsidRPr="00503D67">
        <w:t xml:space="preserve"> по сделке, размер сделки в денежном выражении и в процентах от стоимости активов эмитента: </w:t>
      </w:r>
      <w:r w:rsidR="00503D67" w:rsidRPr="00503D67">
        <w:br/>
        <w:t xml:space="preserve">Срок исполнения обязательств по сделке: Продавец обязуется не позднее 20 декабря 2011 г. осуществить перерегистрацию АКЦИЙ, Покупатель обязуется не позднее 20 декабря 2011 г., уплатить Продавцу сумму, указанную в Договоре. </w:t>
      </w:r>
      <w:r w:rsidR="00503D67" w:rsidRPr="00503D67">
        <w:br/>
        <w:t xml:space="preserve">Стороны и </w:t>
      </w:r>
      <w:proofErr w:type="spellStart"/>
      <w:r w:rsidR="00503D67" w:rsidRPr="00503D67">
        <w:t>выгодоприобретатели</w:t>
      </w:r>
      <w:proofErr w:type="spellEnd"/>
      <w:r w:rsidR="00503D67" w:rsidRPr="00503D67">
        <w:t xml:space="preserve"> по сделке, размер сделки в денежном выражении и в процентах от стоимости активов эмитента: </w:t>
      </w:r>
      <w:r w:rsidR="00503D67" w:rsidRPr="00503D67">
        <w:br/>
        <w:t xml:space="preserve">Продавец – ЗАО ИК «Лидер». </w:t>
      </w:r>
      <w:r w:rsidR="00503D67" w:rsidRPr="00503D67">
        <w:br/>
        <w:t>Покупатель: ОАО «</w:t>
      </w:r>
      <w:proofErr w:type="spellStart"/>
      <w:proofErr w:type="gramStart"/>
      <w:r w:rsidR="00503D67" w:rsidRPr="00503D67">
        <w:t>ГАЗ-Тек</w:t>
      </w:r>
      <w:proofErr w:type="spellEnd"/>
      <w:proofErr w:type="gramEnd"/>
      <w:r w:rsidR="00503D67" w:rsidRPr="00503D67">
        <w:t xml:space="preserve">». </w:t>
      </w:r>
      <w:r w:rsidR="00503D67" w:rsidRPr="00503D67">
        <w:br/>
        <w:t xml:space="preserve">Размер сделки в денежном выражении: 7 391 473 179 (Семь миллиардов триста девяносто один миллион четыреста семьдесят три тысячи сто семьдесят девять) рублей. </w:t>
      </w:r>
      <w:r w:rsidR="00503D67" w:rsidRPr="00503D67">
        <w:br/>
      </w:r>
      <w:r w:rsidR="00503D67" w:rsidRPr="00503D67">
        <w:lastRenderedPageBreak/>
        <w:t xml:space="preserve">Размер сделки в процентах от стоимости активов эмитента на 30.09.2011: </w:t>
      </w:r>
      <w:r w:rsidR="00503D67" w:rsidRPr="00503D67">
        <w:br/>
        <w:t xml:space="preserve">1 712 178,17%. </w:t>
      </w:r>
      <w:r w:rsidR="00503D67" w:rsidRPr="00503D67">
        <w:br/>
        <w:t xml:space="preserve">2.7 Стоимость активов эмитента на дату окончания отчетного периода (квартала, года), предшествующего совершению сделки (заключению договора), в отношении которого истек установленный срок представления бухгалтерской (финансовой) отчетности: </w:t>
      </w:r>
      <w:r w:rsidR="00503D67" w:rsidRPr="00503D67">
        <w:br/>
        <w:t xml:space="preserve">дата совершения сделки (заключения договора): 431, 7 тыс. рублей </w:t>
      </w:r>
      <w:r w:rsidR="00503D67" w:rsidRPr="00503D67">
        <w:br/>
        <w:t xml:space="preserve">2.8. Дата совершения сделки (заключения договора) 15.12.2011 г. </w:t>
      </w:r>
      <w:r w:rsidR="00503D67" w:rsidRPr="00503D67">
        <w:br/>
        <w:t xml:space="preserve">2.9. </w:t>
      </w:r>
      <w:proofErr w:type="gramStart"/>
      <w:r w:rsidR="00503D67" w:rsidRPr="00503D67">
        <w:t>Сведения об одобрении сделки в случае, когда такая сделка была одобрена уполномоченным органом управления эмитента (наименование органа управления организации, принявшего решение об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органом управления организации) или указание на то, что такая сделка не одобрялась</w:t>
      </w:r>
      <w:proofErr w:type="gramEnd"/>
      <w:r w:rsidR="00503D67" w:rsidRPr="00503D67">
        <w:t>: Сделка будет вынесена на последующее одобрение общим собранием акционеров ОАО «</w:t>
      </w:r>
      <w:proofErr w:type="spellStart"/>
      <w:proofErr w:type="gramStart"/>
      <w:r w:rsidR="00503D67" w:rsidRPr="00503D67">
        <w:t>ГАЗ-Тек</w:t>
      </w:r>
      <w:proofErr w:type="spellEnd"/>
      <w:proofErr w:type="gramEnd"/>
      <w:r w:rsidR="00503D67" w:rsidRPr="00503D67">
        <w:t xml:space="preserve">» </w:t>
      </w:r>
      <w:r w:rsidR="00503D67" w:rsidRPr="00503D67">
        <w:br/>
        <w:t xml:space="preserve">3. Подпись </w:t>
      </w:r>
      <w:r w:rsidR="00503D67" w:rsidRPr="00503D67">
        <w:br/>
        <w:t>3.1. Директор ОАО «</w:t>
      </w:r>
      <w:proofErr w:type="spellStart"/>
      <w:proofErr w:type="gramStart"/>
      <w:r w:rsidR="00503D67" w:rsidRPr="00503D67">
        <w:t>ГАЗ-Тек</w:t>
      </w:r>
      <w:proofErr w:type="spellEnd"/>
      <w:proofErr w:type="gramEnd"/>
      <w:r w:rsidR="00503D67" w:rsidRPr="00503D67">
        <w:t xml:space="preserve">» С.А. </w:t>
      </w:r>
      <w:proofErr w:type="spellStart"/>
      <w:r w:rsidR="00503D67" w:rsidRPr="00503D67">
        <w:t>Бушмакин</w:t>
      </w:r>
      <w:proofErr w:type="spellEnd"/>
      <w:r w:rsidR="00503D67" w:rsidRPr="00503D67">
        <w:t xml:space="preserve"> </w:t>
      </w:r>
      <w:r w:rsidR="00503D67" w:rsidRPr="00503D67">
        <w:br/>
        <w:t xml:space="preserve">(подпись) </w:t>
      </w:r>
      <w:r w:rsidR="00503D67" w:rsidRPr="00503D67">
        <w:br/>
      </w:r>
      <w:r w:rsidR="00503D67" w:rsidRPr="00503D67">
        <w:br/>
        <w:t xml:space="preserve">3.2. Дата «16 » декабря 20 11 г. М. П. </w:t>
      </w:r>
      <w:r w:rsidR="00503D67" w:rsidRPr="00503D67">
        <w:br/>
      </w:r>
      <w:r w:rsidR="00503D67" w:rsidRPr="00503D67">
        <w:br/>
      </w:r>
      <w:r w:rsidR="00503D67" w:rsidRPr="00503D67">
        <w:br/>
      </w:r>
    </w:p>
    <w:sectPr w:rsidR="00A34A2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84D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3D67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84D"/>
    <w:rsid w:val="00616F89"/>
    <w:rsid w:val="00617285"/>
    <w:rsid w:val="0062054A"/>
    <w:rsid w:val="00620EF0"/>
    <w:rsid w:val="00625DF1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629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61684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3281</Characters>
  <Application>Microsoft Office Word</Application>
  <DocSecurity>0</DocSecurity>
  <Lines>27</Lines>
  <Paragraphs>7</Paragraphs>
  <ScaleCrop>false</ScaleCrop>
  <Company>Microsoft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2012-06-22T07:48:00Z</dcterms:created>
  <dcterms:modified xsi:type="dcterms:W3CDTF">2012-06-26T07:54:00Z</dcterms:modified>
</cp:coreProperties>
</file>