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3C6D62">
      <w:r>
        <w:rPr>
          <w:rStyle w:val="headertext1"/>
        </w:rPr>
        <w:t>25.04.2013 13:34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>
        <w:rPr>
          <w:rStyle w:val="headertext1"/>
        </w:rPr>
        <w:t>инсайдерской</w:t>
      </w:r>
      <w:proofErr w:type="spellEnd"/>
      <w:r>
        <w:rPr>
          <w:rStyle w:val="headertext1"/>
        </w:rPr>
        <w:t xml:space="preserve"> информации эмитента)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>
        <w:t>инсайдерской</w:t>
      </w:r>
      <w:proofErr w:type="spellEnd"/>
      <w:r>
        <w:t xml:space="preserve"> информации эмитента) </w:t>
      </w:r>
      <w:r>
        <w:br/>
      </w:r>
      <w:r>
        <w:br/>
        <w:t xml:space="preserve">1. Общие сведения </w:t>
      </w:r>
      <w:r>
        <w:br/>
        <w:t xml:space="preserve">1.1. Полное фирменное наименование эмитента </w:t>
      </w:r>
      <w:r>
        <w:br/>
        <w:t>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1.2. Сокращенное фирменное наименование эмитента </w:t>
      </w:r>
      <w:r>
        <w:br/>
        <w:t>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 Место нахождения эмитента </w:t>
      </w:r>
      <w:r>
        <w:br/>
        <w:t xml:space="preserve">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 ОГРН эмитента </w:t>
      </w:r>
      <w:r>
        <w:br/>
        <w:t xml:space="preserve">1077763816195 </w:t>
      </w:r>
      <w:r>
        <w:br/>
        <w:t xml:space="preserve">1.5. ИНН эмитента </w:t>
      </w:r>
      <w:r>
        <w:br/>
        <w:t xml:space="preserve">7705821841 </w:t>
      </w:r>
      <w:r>
        <w:br/>
        <w:t xml:space="preserve">1.6. Уникальный код эмитента, присвоенный регистрирующим органом </w:t>
      </w:r>
      <w:r>
        <w:br/>
        <w:t xml:space="preserve">12996-А </w:t>
      </w:r>
      <w:r>
        <w:br/>
        <w:t xml:space="preserve">1.7. 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акционерным обществом на странице в сети Интернет: бухгалтерская отчетность за 1 квартал 2013 г. </w:t>
      </w:r>
      <w:r>
        <w:br/>
      </w:r>
      <w:r>
        <w:br/>
        <w:t xml:space="preserve">2.2. дата опубликования акционерным обществом текста документа на странице в сети Интернет: «25» апреля 2013 г. </w:t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</w:r>
      <w:r>
        <w:br/>
      </w:r>
      <w:r>
        <w:br/>
      </w:r>
      <w:r>
        <w:br/>
        <w:t xml:space="preserve">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 xml:space="preserve">3.2.Дата </w:t>
      </w:r>
      <w:r w:rsidRPr="003C6D62">
        <w:t xml:space="preserve">  </w:t>
      </w:r>
      <w:r>
        <w:t xml:space="preserve">25 апреля </w:t>
      </w:r>
      <w:r w:rsidRPr="003C6D62">
        <w:t xml:space="preserve"> </w:t>
      </w:r>
      <w:r>
        <w:t>2013г</w:t>
      </w:r>
      <w:r w:rsidRPr="003C6D62">
        <w:t xml:space="preserve">.    </w:t>
      </w:r>
      <w:r>
        <w:t xml:space="preserve">                               </w:t>
      </w:r>
      <w:r w:rsidRPr="003C6D62">
        <w:t xml:space="preserve">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D62"/>
    <w:rsid w:val="000436C1"/>
    <w:rsid w:val="000B4768"/>
    <w:rsid w:val="000B4B40"/>
    <w:rsid w:val="00100B8E"/>
    <w:rsid w:val="00125A39"/>
    <w:rsid w:val="001A4773"/>
    <w:rsid w:val="001D4423"/>
    <w:rsid w:val="001E3230"/>
    <w:rsid w:val="00246129"/>
    <w:rsid w:val="0026055B"/>
    <w:rsid w:val="002779A6"/>
    <w:rsid w:val="00285271"/>
    <w:rsid w:val="0029633A"/>
    <w:rsid w:val="002C7F05"/>
    <w:rsid w:val="002F4FCB"/>
    <w:rsid w:val="003471B4"/>
    <w:rsid w:val="00356A64"/>
    <w:rsid w:val="00357C98"/>
    <w:rsid w:val="00386841"/>
    <w:rsid w:val="003909E2"/>
    <w:rsid w:val="003A42A2"/>
    <w:rsid w:val="003B01FF"/>
    <w:rsid w:val="003B2BA2"/>
    <w:rsid w:val="003C6D62"/>
    <w:rsid w:val="003D4231"/>
    <w:rsid w:val="003E7B78"/>
    <w:rsid w:val="003F3563"/>
    <w:rsid w:val="00436090"/>
    <w:rsid w:val="004828F5"/>
    <w:rsid w:val="004879BC"/>
    <w:rsid w:val="004C2764"/>
    <w:rsid w:val="004D2FD1"/>
    <w:rsid w:val="004D39A9"/>
    <w:rsid w:val="004E4937"/>
    <w:rsid w:val="00526931"/>
    <w:rsid w:val="00571953"/>
    <w:rsid w:val="00694EB1"/>
    <w:rsid w:val="006E05BE"/>
    <w:rsid w:val="00730F5B"/>
    <w:rsid w:val="00761E5D"/>
    <w:rsid w:val="007A7DF5"/>
    <w:rsid w:val="00816EFE"/>
    <w:rsid w:val="008232E0"/>
    <w:rsid w:val="00831A4A"/>
    <w:rsid w:val="008A544B"/>
    <w:rsid w:val="009272E8"/>
    <w:rsid w:val="00987593"/>
    <w:rsid w:val="009B1BEA"/>
    <w:rsid w:val="009B2557"/>
    <w:rsid w:val="009D22E3"/>
    <w:rsid w:val="00A0083C"/>
    <w:rsid w:val="00A23504"/>
    <w:rsid w:val="00A23563"/>
    <w:rsid w:val="00AC19AD"/>
    <w:rsid w:val="00B13159"/>
    <w:rsid w:val="00B6764E"/>
    <w:rsid w:val="00B91EF5"/>
    <w:rsid w:val="00B94E7C"/>
    <w:rsid w:val="00BB4BFC"/>
    <w:rsid w:val="00BE4AB6"/>
    <w:rsid w:val="00C8735F"/>
    <w:rsid w:val="00CB2DC1"/>
    <w:rsid w:val="00CC36F6"/>
    <w:rsid w:val="00CE02C6"/>
    <w:rsid w:val="00CE05E3"/>
    <w:rsid w:val="00CF156C"/>
    <w:rsid w:val="00CF6848"/>
    <w:rsid w:val="00E04616"/>
    <w:rsid w:val="00E17C1B"/>
    <w:rsid w:val="00E425A5"/>
    <w:rsid w:val="00E74A91"/>
    <w:rsid w:val="00E85E3C"/>
    <w:rsid w:val="00E97F0A"/>
    <w:rsid w:val="00EB5439"/>
    <w:rsid w:val="00ED0263"/>
    <w:rsid w:val="00EE34E3"/>
    <w:rsid w:val="00F84AD2"/>
    <w:rsid w:val="00FA56AE"/>
    <w:rsid w:val="00FB5404"/>
    <w:rsid w:val="00FD6F2A"/>
    <w:rsid w:val="00FE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C6D6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2013-04-25T10:07:00Z</dcterms:created>
  <dcterms:modified xsi:type="dcterms:W3CDTF">2013-04-25T10:09:00Z</dcterms:modified>
</cp:coreProperties>
</file>