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9AB" w:rsidRDefault="00253AE6">
      <w:r>
        <w:rPr>
          <w:rStyle w:val="headertext1"/>
        </w:rPr>
        <w:t>01.11.2012 17:09</w:t>
      </w:r>
      <w:r>
        <w:t xml:space="preserve"> </w:t>
      </w:r>
      <w:r>
        <w:rPr>
          <w:rStyle w:val="headertext1"/>
        </w:rPr>
        <w:t>ОАО «ГАЗ-Тек»</w:t>
      </w:r>
      <w:r>
        <w:t xml:space="preserve"> </w:t>
      </w:r>
      <w:r>
        <w:rPr>
          <w:rStyle w:val="headertext1"/>
        </w:rPr>
        <w:t>Прекращение договора о поддержании (стабилизации) цен на эмиссионные ценные бумаги эмитента</w:t>
      </w:r>
      <w:r>
        <w:t xml:space="preserve"> </w:t>
      </w:r>
      <w:r>
        <w:br/>
      </w:r>
      <w:r>
        <w:br/>
      </w:r>
      <w:r>
        <w:br/>
        <w:t xml:space="preserve">Сообщение о существенном </w:t>
      </w:r>
      <w:proofErr w:type="gramStart"/>
      <w:r>
        <w:t>факте</w:t>
      </w:r>
      <w:proofErr w:type="gramEnd"/>
      <w:r>
        <w:t xml:space="preserve"> о заключении эмитентом договора о поддержании (стабилизации) цен на эмиссионные ценные бумаги эмитента (ценные бумаги иностранного эмитента, удостоверяющие права в отношении эмиссионных ценных бумаг российского эмитента), а также о прекращении такого договора </w:t>
      </w:r>
      <w:r>
        <w:br/>
      </w:r>
      <w:r>
        <w:br/>
        <w:t xml:space="preserve">1. Общие сведения </w:t>
      </w:r>
      <w:r>
        <w:br/>
        <w:t>1.1. Полное фирменное наименование эмитента Открытое акционерное общество «</w:t>
      </w:r>
      <w:proofErr w:type="gramStart"/>
      <w:r>
        <w:t>ГАЗ-Тек</w:t>
      </w:r>
      <w:proofErr w:type="gramEnd"/>
      <w:r>
        <w:t xml:space="preserve">» </w:t>
      </w:r>
      <w:r>
        <w:br/>
        <w:t>1.2. Сокращенное фирменное наименование эмитента ОАО «</w:t>
      </w:r>
      <w:proofErr w:type="gramStart"/>
      <w:r>
        <w:t>ГАЗ-Тек</w:t>
      </w:r>
      <w:proofErr w:type="gramEnd"/>
      <w:r>
        <w:t xml:space="preserve">» </w:t>
      </w:r>
      <w:r>
        <w:br/>
        <w:t xml:space="preserve">1.3. Место нахождения эмитента 115035, г. Москва, Раушская наб., д. 14 </w:t>
      </w:r>
      <w:r>
        <w:br/>
        <w:t xml:space="preserve">1.4. ОГРН эмитента 1077763816195 </w:t>
      </w:r>
      <w:r>
        <w:br/>
        <w:t xml:space="preserve">1.5. ИНН эмитента 7705821841 </w:t>
      </w:r>
      <w:r>
        <w:br/>
        <w:t xml:space="preserve">1.6. Уникальный код эмитента, присвоенный регистрирующим органом 12996-А </w:t>
      </w:r>
      <w:r>
        <w:br/>
        <w:t xml:space="preserve">1.7. Адрес страницы в сети Интернет, </w:t>
      </w:r>
      <w:proofErr w:type="gramStart"/>
      <w:r>
        <w:t>исполь-зуемой</w:t>
      </w:r>
      <w:proofErr w:type="gramEnd"/>
      <w:r>
        <w:t xml:space="preserve"> эмитентом для раскрытия информации http://www.e-disclosure.ru/portal/company.aspx?id=29479 </w:t>
      </w:r>
      <w:r>
        <w:br/>
      </w:r>
      <w:r>
        <w:br/>
        <w:t xml:space="preserve">http://www.gaz-tek.ru </w:t>
      </w:r>
      <w:r>
        <w:br/>
      </w:r>
      <w:r>
        <w:br/>
        <w:t xml:space="preserve">2. Содержание сообщения </w:t>
      </w:r>
      <w:r>
        <w:br/>
        <w:t xml:space="preserve">о прекращении договора о поддержании (стабилизации) цен на эмиссионные ценные бумаги эмитента </w:t>
      </w:r>
      <w:r>
        <w:br/>
        <w:t>2.1. тип ценных бумаг, в отношении которых прекращен договор о поддержании (</w:t>
      </w:r>
      <w:proofErr w:type="gramStart"/>
      <w:r>
        <w:t>стабилиза-ции</w:t>
      </w:r>
      <w:proofErr w:type="gramEnd"/>
      <w:r>
        <w:t xml:space="preserve">) цен (эмиссионные ценные бумаги эмитента; </w:t>
      </w:r>
      <w:proofErr w:type="gramStart"/>
      <w:r>
        <w:t xml:space="preserve">ценные бумаги иностранного эмитента, удо-стоверяющие права в отношении эмиссионных ценных бумаг российского эмитента): акции. </w:t>
      </w:r>
      <w:r>
        <w:br/>
      </w:r>
      <w:r>
        <w:br/>
        <w:t>2.2. вид, категория (тип) и иные идентификационные признаки эмиссионных ценных бумаг эмитента, в отношении которых (права на которые удостоверяют ценные бумаги иностранного эмитента, в отношении которых) прекращен договор о поддержании (стабилизации) цен: ак-ции обыкновенные именные бездокументарные, государственный регистрационный но-мер 1-01-12996-A-001D от 29.09.2011 (на дату прекращения договора</w:t>
      </w:r>
      <w:proofErr w:type="gramEnd"/>
      <w:r>
        <w:t xml:space="preserve"> </w:t>
      </w:r>
      <w:proofErr w:type="gramStart"/>
      <w:r>
        <w:t xml:space="preserve">осуществлено анну-лирование индивидуального номера (кода) 001D, дополнительный выпуск акций объеди-нен с основным выпуском акций, в обращении находятся ценные бумаги, государствен-ный регистрационный номер 1-01-12996-A от 28.05.2008 г.) </w:t>
      </w:r>
      <w:r>
        <w:br/>
      </w:r>
      <w:r>
        <w:br/>
        <w:t>2.3. в случае прекращения договора о поддержании (стабилизации) цен на ценные бумаги ино-странного эмитента, удостоверяющие права в отношении эмиссионных ценных бумаг россий-ского эмитента, - наименование и место нахождения иностранного эмитента, а также иденти-фикационные признаки таких</w:t>
      </w:r>
      <w:proofErr w:type="gramEnd"/>
      <w:r>
        <w:t xml:space="preserve"> </w:t>
      </w:r>
      <w:proofErr w:type="gramStart"/>
      <w:r>
        <w:t xml:space="preserve">ценных бумаг иностранного эмитента: не применимо, договор заключён в отношении ценных бумаг российского эмитента. </w:t>
      </w:r>
      <w:r>
        <w:br/>
      </w:r>
      <w:r>
        <w:br/>
        <w:t xml:space="preserve">2.4. наименование российской фондовой биржи (российского организатора торговли на рынке ценных бумаг), в котировальный список которой (в список ценных бумаг, допущенных к тор-гам которого) включены эмиссионные ценные бумаги эмитента, в отношении которых (права на которые удостоверяют ценные бумаги иностранного эмитента, в отношении которых) пре-кращен </w:t>
      </w:r>
      <w:r>
        <w:lastRenderedPageBreak/>
        <w:t>договор о</w:t>
      </w:r>
      <w:proofErr w:type="gramEnd"/>
      <w:r>
        <w:t xml:space="preserve"> </w:t>
      </w:r>
      <w:proofErr w:type="gramStart"/>
      <w:r>
        <w:t>поддержании</w:t>
      </w:r>
      <w:proofErr w:type="gramEnd"/>
      <w:r>
        <w:t xml:space="preserve"> (стабилизации) цен, а в случае включения эмиссионных цен-ных бумаг эмитента в котировальный список российской фондовой биржи - также наименова-ние такого котировального списка: </w:t>
      </w:r>
      <w:proofErr w:type="gramStart"/>
      <w:r>
        <w:t xml:space="preserve">Закрытое акционерное общество «Московская межбан-ковская валютная биржа» Котировальный список «В» - на дату заключения договора о поддержании (стабилизации) цен (на дату прекращения договора ценные бумаги, в от-ношении которых прекращен договор, переведены в Котировальный список «Б» Спис-ка ценных бумаг, допущенных к торгам в ЗАО «ФБ ММВБ»). </w:t>
      </w:r>
      <w:r>
        <w:br/>
        <w:t>2.5. наименование и место нахождения иностранной фондовой биржи (иностранного организа-тора торговли на рынке ценных бумаг), в</w:t>
      </w:r>
      <w:proofErr w:type="gramEnd"/>
      <w:r>
        <w:t xml:space="preserve"> </w:t>
      </w:r>
      <w:proofErr w:type="gramStart"/>
      <w:r>
        <w:t>котировальный список которой (в список ценных бу-маг, допущенных к торгам на иностранном организованном (регулируемом) финансовом рын-ке, которого) включены эмиссионные ценные бумаги эмитента (ценные бумаги иностранного эмитента, удостоверяющие права в отношении эмиссионных ценных бумаг российского эми-тента), в отношении которых прекращен договор о поддержании (стабилизации) цен, а в слу-чае включения указанных ценных бумаг в котировальный список иностранной фондовой бир-жи - также наименование такого</w:t>
      </w:r>
      <w:proofErr w:type="gramEnd"/>
      <w:r>
        <w:t xml:space="preserve"> </w:t>
      </w:r>
      <w:proofErr w:type="gramStart"/>
      <w:r>
        <w:t xml:space="preserve">котировального списка: не применимо, ценные бумаги, в отношении которых эмитентом заключен договор о поддержании (стабилизации) цен, включены в котировальный список российского организатора торговли; </w:t>
      </w:r>
      <w:r>
        <w:br/>
      </w:r>
      <w:r>
        <w:br/>
        <w:t>2.6. полное фирменное наименование и место нахождения юридического лица, с которым пре-кращен договор о поддержании (стабилизации) цен на эмиссионные ценные бумаги эмитента (ценные бумаги иностранного эмитента, удостоверяющие права в отношении эмиссионных ценных бумаг российского эмитента):</w:t>
      </w:r>
      <w:proofErr w:type="gramEnd"/>
      <w:r>
        <w:t xml:space="preserve"> Общество с ограниченной ответственностью «АЛОР +», 115162, г. Москва, ул. Шаболовка, дом 31, </w:t>
      </w:r>
      <w:proofErr w:type="gramStart"/>
      <w:r>
        <w:t>c</w:t>
      </w:r>
      <w:proofErr w:type="gramEnd"/>
      <w:r>
        <w:t xml:space="preserve">троение Б. </w:t>
      </w:r>
      <w:r>
        <w:br/>
      </w:r>
      <w:r>
        <w:br/>
        <w:t xml:space="preserve">2.7. основание для прекращения договора о поддержании (стабилизации) цен на эмиссионные ценные бумаги эмитента (ценные бумаги иностранного эмитента, удостоверяющие права в от-ношении эмиссионных ценных бумаг российского эмитента): расторжение договора по ини-циативе сторон. </w:t>
      </w:r>
      <w:r>
        <w:br/>
      </w:r>
      <w:r>
        <w:br/>
        <w:t xml:space="preserve">2.8. дата прекращения договора о поддержании (стабилизации) цен на эмиссионные ценные бумаги эмитента (ценные бумаги иностранного эмитента, удостоверяющие права в отношении эмиссионных ценных бумаг российского эмитента): 09.10.2012 г. </w:t>
      </w:r>
      <w:r>
        <w:br/>
      </w:r>
      <w:r>
        <w:br/>
        <w:t xml:space="preserve">2.9. Дата, в которую эмитент узнал или должен был узнать о прекращении соответствующего договора: 01.11.2012 г.- дата получения письменного уведомления ЗАО «ФБ ММВБ» о расторжении договора. </w:t>
      </w:r>
      <w:r>
        <w:br/>
        <w:t xml:space="preserve">3. Подпись </w:t>
      </w:r>
      <w:r>
        <w:br/>
      </w:r>
      <w:r>
        <w:br/>
        <w:t xml:space="preserve">3.1. Директор </w:t>
      </w:r>
      <w:r>
        <w:br/>
        <w:t>ОАО «</w:t>
      </w:r>
      <w:proofErr w:type="gramStart"/>
      <w:r>
        <w:t>ГАЗ-Тек</w:t>
      </w:r>
      <w:proofErr w:type="gramEnd"/>
      <w:r>
        <w:t xml:space="preserve">» </w:t>
      </w:r>
      <w:r>
        <w:br/>
      </w:r>
      <w:r>
        <w:br/>
        <w:t xml:space="preserve">С.А. Бушмакин </w:t>
      </w:r>
      <w:r>
        <w:br/>
        <w:t xml:space="preserve">(подпись) </w:t>
      </w:r>
      <w:r>
        <w:br/>
      </w:r>
      <w:r>
        <w:br/>
        <w:t xml:space="preserve">3.2.Дата «01 » ноября 20 12 г. М. П. </w:t>
      </w:r>
      <w:r>
        <w:br/>
      </w:r>
      <w:r>
        <w:br/>
      </w:r>
    </w:p>
    <w:sectPr w:rsidR="00C859AB" w:rsidSect="00C859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253AE6"/>
    <w:rsid w:val="0001461C"/>
    <w:rsid w:val="00014AB3"/>
    <w:rsid w:val="00017704"/>
    <w:rsid w:val="000370A9"/>
    <w:rsid w:val="00037EBE"/>
    <w:rsid w:val="00040447"/>
    <w:rsid w:val="00043925"/>
    <w:rsid w:val="000712E4"/>
    <w:rsid w:val="00076B4F"/>
    <w:rsid w:val="00081127"/>
    <w:rsid w:val="00085EFC"/>
    <w:rsid w:val="000907F5"/>
    <w:rsid w:val="00096068"/>
    <w:rsid w:val="000A5295"/>
    <w:rsid w:val="000B02EA"/>
    <w:rsid w:val="000B0C33"/>
    <w:rsid w:val="000B1FCF"/>
    <w:rsid w:val="000C0253"/>
    <w:rsid w:val="000D5287"/>
    <w:rsid w:val="000D6649"/>
    <w:rsid w:val="000E2814"/>
    <w:rsid w:val="000E583F"/>
    <w:rsid w:val="000E7A23"/>
    <w:rsid w:val="000F2DF8"/>
    <w:rsid w:val="000F3EF3"/>
    <w:rsid w:val="000F4D8C"/>
    <w:rsid w:val="001020B7"/>
    <w:rsid w:val="001052B3"/>
    <w:rsid w:val="00116521"/>
    <w:rsid w:val="00121BCD"/>
    <w:rsid w:val="00122C6B"/>
    <w:rsid w:val="00127812"/>
    <w:rsid w:val="00131D50"/>
    <w:rsid w:val="00134188"/>
    <w:rsid w:val="00144F56"/>
    <w:rsid w:val="00153B5A"/>
    <w:rsid w:val="00162F38"/>
    <w:rsid w:val="001776D6"/>
    <w:rsid w:val="00187A20"/>
    <w:rsid w:val="00194980"/>
    <w:rsid w:val="001C14DD"/>
    <w:rsid w:val="001D10C0"/>
    <w:rsid w:val="001D6668"/>
    <w:rsid w:val="001E3A44"/>
    <w:rsid w:val="001E6263"/>
    <w:rsid w:val="001E79F5"/>
    <w:rsid w:val="001F511D"/>
    <w:rsid w:val="001F58E9"/>
    <w:rsid w:val="001F7FF4"/>
    <w:rsid w:val="00205D59"/>
    <w:rsid w:val="0020631A"/>
    <w:rsid w:val="00206A8B"/>
    <w:rsid w:val="0021069F"/>
    <w:rsid w:val="00211717"/>
    <w:rsid w:val="002126CC"/>
    <w:rsid w:val="00213057"/>
    <w:rsid w:val="00214ED8"/>
    <w:rsid w:val="002154A1"/>
    <w:rsid w:val="002200C6"/>
    <w:rsid w:val="00221A43"/>
    <w:rsid w:val="00222D13"/>
    <w:rsid w:val="00226CF0"/>
    <w:rsid w:val="00243606"/>
    <w:rsid w:val="00247478"/>
    <w:rsid w:val="00251C30"/>
    <w:rsid w:val="00253AE6"/>
    <w:rsid w:val="00256F96"/>
    <w:rsid w:val="0025724A"/>
    <w:rsid w:val="00271334"/>
    <w:rsid w:val="00284598"/>
    <w:rsid w:val="00285318"/>
    <w:rsid w:val="00287E2C"/>
    <w:rsid w:val="002917D8"/>
    <w:rsid w:val="0029201C"/>
    <w:rsid w:val="00292BDE"/>
    <w:rsid w:val="00297134"/>
    <w:rsid w:val="00297E38"/>
    <w:rsid w:val="002A056B"/>
    <w:rsid w:val="002A29DD"/>
    <w:rsid w:val="002A3AD7"/>
    <w:rsid w:val="002A6BEF"/>
    <w:rsid w:val="002B137F"/>
    <w:rsid w:val="002B3E6E"/>
    <w:rsid w:val="002B47B9"/>
    <w:rsid w:val="002B68B6"/>
    <w:rsid w:val="002C2554"/>
    <w:rsid w:val="002C633D"/>
    <w:rsid w:val="002D04E6"/>
    <w:rsid w:val="002E0671"/>
    <w:rsid w:val="002E133A"/>
    <w:rsid w:val="002E1E90"/>
    <w:rsid w:val="002E4513"/>
    <w:rsid w:val="002E4F55"/>
    <w:rsid w:val="002F2EEA"/>
    <w:rsid w:val="002F3D24"/>
    <w:rsid w:val="002F5C97"/>
    <w:rsid w:val="003166D8"/>
    <w:rsid w:val="003238E2"/>
    <w:rsid w:val="00343E2A"/>
    <w:rsid w:val="00345793"/>
    <w:rsid w:val="003570B5"/>
    <w:rsid w:val="0036186F"/>
    <w:rsid w:val="0036405E"/>
    <w:rsid w:val="00371A9C"/>
    <w:rsid w:val="00381FC0"/>
    <w:rsid w:val="00384CAE"/>
    <w:rsid w:val="00392184"/>
    <w:rsid w:val="00392A47"/>
    <w:rsid w:val="00396233"/>
    <w:rsid w:val="003975DB"/>
    <w:rsid w:val="00397D47"/>
    <w:rsid w:val="003A3D78"/>
    <w:rsid w:val="003A455F"/>
    <w:rsid w:val="003A7116"/>
    <w:rsid w:val="003B35EE"/>
    <w:rsid w:val="003B65E3"/>
    <w:rsid w:val="003B7096"/>
    <w:rsid w:val="003C0C0A"/>
    <w:rsid w:val="003C2039"/>
    <w:rsid w:val="003C2915"/>
    <w:rsid w:val="003C2CB9"/>
    <w:rsid w:val="003C35A3"/>
    <w:rsid w:val="003C4DA9"/>
    <w:rsid w:val="003C5243"/>
    <w:rsid w:val="003C54D9"/>
    <w:rsid w:val="003E50D5"/>
    <w:rsid w:val="003E7D91"/>
    <w:rsid w:val="003F1652"/>
    <w:rsid w:val="003F2082"/>
    <w:rsid w:val="003F24EF"/>
    <w:rsid w:val="00400245"/>
    <w:rsid w:val="004035D9"/>
    <w:rsid w:val="00414E4F"/>
    <w:rsid w:val="00421AC0"/>
    <w:rsid w:val="004229AE"/>
    <w:rsid w:val="004325E7"/>
    <w:rsid w:val="00436B24"/>
    <w:rsid w:val="0044332F"/>
    <w:rsid w:val="004454D8"/>
    <w:rsid w:val="004460A6"/>
    <w:rsid w:val="004525F8"/>
    <w:rsid w:val="00463FBD"/>
    <w:rsid w:val="00470782"/>
    <w:rsid w:val="00471A0A"/>
    <w:rsid w:val="00472AC9"/>
    <w:rsid w:val="004765F8"/>
    <w:rsid w:val="004877A4"/>
    <w:rsid w:val="0049322D"/>
    <w:rsid w:val="00495A49"/>
    <w:rsid w:val="00497AED"/>
    <w:rsid w:val="004A4717"/>
    <w:rsid w:val="004A75B4"/>
    <w:rsid w:val="004B666E"/>
    <w:rsid w:val="004C1F66"/>
    <w:rsid w:val="004D04C9"/>
    <w:rsid w:val="004E0CCB"/>
    <w:rsid w:val="004E2001"/>
    <w:rsid w:val="004E53EE"/>
    <w:rsid w:val="004E62C0"/>
    <w:rsid w:val="004F363D"/>
    <w:rsid w:val="004F5502"/>
    <w:rsid w:val="00507CE1"/>
    <w:rsid w:val="0051614C"/>
    <w:rsid w:val="00516ED3"/>
    <w:rsid w:val="00517094"/>
    <w:rsid w:val="0052371D"/>
    <w:rsid w:val="00532F80"/>
    <w:rsid w:val="00534BD1"/>
    <w:rsid w:val="0053787F"/>
    <w:rsid w:val="00544CA4"/>
    <w:rsid w:val="00572796"/>
    <w:rsid w:val="00575FCC"/>
    <w:rsid w:val="00586F1D"/>
    <w:rsid w:val="00590954"/>
    <w:rsid w:val="0059641D"/>
    <w:rsid w:val="00596674"/>
    <w:rsid w:val="005A4881"/>
    <w:rsid w:val="005A4D57"/>
    <w:rsid w:val="005A53B2"/>
    <w:rsid w:val="005B3171"/>
    <w:rsid w:val="005B3E9E"/>
    <w:rsid w:val="005C6622"/>
    <w:rsid w:val="005E011B"/>
    <w:rsid w:val="005E099B"/>
    <w:rsid w:val="005E1A69"/>
    <w:rsid w:val="005F0871"/>
    <w:rsid w:val="0060278B"/>
    <w:rsid w:val="006137EB"/>
    <w:rsid w:val="00614B18"/>
    <w:rsid w:val="00625274"/>
    <w:rsid w:val="00626736"/>
    <w:rsid w:val="00630B16"/>
    <w:rsid w:val="006328BF"/>
    <w:rsid w:val="0063453B"/>
    <w:rsid w:val="00634E00"/>
    <w:rsid w:val="0063608A"/>
    <w:rsid w:val="00637101"/>
    <w:rsid w:val="00641275"/>
    <w:rsid w:val="00655BC1"/>
    <w:rsid w:val="00661967"/>
    <w:rsid w:val="00665614"/>
    <w:rsid w:val="006806D5"/>
    <w:rsid w:val="0068182F"/>
    <w:rsid w:val="00683BCB"/>
    <w:rsid w:val="0068422B"/>
    <w:rsid w:val="00684C4A"/>
    <w:rsid w:val="006857E7"/>
    <w:rsid w:val="006A3441"/>
    <w:rsid w:val="006A5177"/>
    <w:rsid w:val="006A66EB"/>
    <w:rsid w:val="006B4976"/>
    <w:rsid w:val="006C3B42"/>
    <w:rsid w:val="006C7ECA"/>
    <w:rsid w:val="006D3388"/>
    <w:rsid w:val="006E5103"/>
    <w:rsid w:val="006E7C49"/>
    <w:rsid w:val="006F0BFA"/>
    <w:rsid w:val="00701B98"/>
    <w:rsid w:val="007064EE"/>
    <w:rsid w:val="007077FD"/>
    <w:rsid w:val="00707CF9"/>
    <w:rsid w:val="00713896"/>
    <w:rsid w:val="00717010"/>
    <w:rsid w:val="00724C47"/>
    <w:rsid w:val="00727B20"/>
    <w:rsid w:val="007428CB"/>
    <w:rsid w:val="00750579"/>
    <w:rsid w:val="00750D23"/>
    <w:rsid w:val="00751515"/>
    <w:rsid w:val="007626BD"/>
    <w:rsid w:val="00766E8D"/>
    <w:rsid w:val="00781DD3"/>
    <w:rsid w:val="00783B9B"/>
    <w:rsid w:val="007B047F"/>
    <w:rsid w:val="007B32E8"/>
    <w:rsid w:val="007C232B"/>
    <w:rsid w:val="007C6078"/>
    <w:rsid w:val="007D2568"/>
    <w:rsid w:val="007D6B66"/>
    <w:rsid w:val="007E2312"/>
    <w:rsid w:val="007E534F"/>
    <w:rsid w:val="007E708D"/>
    <w:rsid w:val="007F0D7B"/>
    <w:rsid w:val="007F146F"/>
    <w:rsid w:val="007F1FB0"/>
    <w:rsid w:val="007F2748"/>
    <w:rsid w:val="007F4D05"/>
    <w:rsid w:val="00802749"/>
    <w:rsid w:val="00802A21"/>
    <w:rsid w:val="00805604"/>
    <w:rsid w:val="00830C59"/>
    <w:rsid w:val="00830F1A"/>
    <w:rsid w:val="00834616"/>
    <w:rsid w:val="008442D6"/>
    <w:rsid w:val="00872859"/>
    <w:rsid w:val="00875DCC"/>
    <w:rsid w:val="008774DC"/>
    <w:rsid w:val="0088111B"/>
    <w:rsid w:val="00897703"/>
    <w:rsid w:val="008B2F02"/>
    <w:rsid w:val="008C4146"/>
    <w:rsid w:val="008D0FDC"/>
    <w:rsid w:val="008D48BB"/>
    <w:rsid w:val="008E071C"/>
    <w:rsid w:val="008E3D02"/>
    <w:rsid w:val="008E71FF"/>
    <w:rsid w:val="008F17E8"/>
    <w:rsid w:val="008F6B6C"/>
    <w:rsid w:val="009000CA"/>
    <w:rsid w:val="009129FD"/>
    <w:rsid w:val="00920ACC"/>
    <w:rsid w:val="00923273"/>
    <w:rsid w:val="00925E8F"/>
    <w:rsid w:val="00930707"/>
    <w:rsid w:val="00932349"/>
    <w:rsid w:val="00943691"/>
    <w:rsid w:val="00946706"/>
    <w:rsid w:val="0096270C"/>
    <w:rsid w:val="0096451D"/>
    <w:rsid w:val="00966928"/>
    <w:rsid w:val="00985A93"/>
    <w:rsid w:val="00994ADF"/>
    <w:rsid w:val="009A211F"/>
    <w:rsid w:val="009A2EEF"/>
    <w:rsid w:val="009A363E"/>
    <w:rsid w:val="009C7F55"/>
    <w:rsid w:val="009D480D"/>
    <w:rsid w:val="009D4F91"/>
    <w:rsid w:val="009D525A"/>
    <w:rsid w:val="009D6248"/>
    <w:rsid w:val="009E2850"/>
    <w:rsid w:val="009E3B97"/>
    <w:rsid w:val="009E5DBD"/>
    <w:rsid w:val="009F0881"/>
    <w:rsid w:val="00A1235B"/>
    <w:rsid w:val="00A13FD7"/>
    <w:rsid w:val="00A24027"/>
    <w:rsid w:val="00A376B8"/>
    <w:rsid w:val="00A501B0"/>
    <w:rsid w:val="00A5183E"/>
    <w:rsid w:val="00A55B70"/>
    <w:rsid w:val="00A60608"/>
    <w:rsid w:val="00A60B15"/>
    <w:rsid w:val="00A62503"/>
    <w:rsid w:val="00A64C0C"/>
    <w:rsid w:val="00A66443"/>
    <w:rsid w:val="00A67B3C"/>
    <w:rsid w:val="00A7119D"/>
    <w:rsid w:val="00A715DC"/>
    <w:rsid w:val="00A754C6"/>
    <w:rsid w:val="00A805B9"/>
    <w:rsid w:val="00A8569B"/>
    <w:rsid w:val="00A86084"/>
    <w:rsid w:val="00A86BFC"/>
    <w:rsid w:val="00A87D52"/>
    <w:rsid w:val="00A903C9"/>
    <w:rsid w:val="00A90A1B"/>
    <w:rsid w:val="00AA1809"/>
    <w:rsid w:val="00AC6B5A"/>
    <w:rsid w:val="00AD04A5"/>
    <w:rsid w:val="00AE2BC1"/>
    <w:rsid w:val="00AF0A56"/>
    <w:rsid w:val="00AF3B06"/>
    <w:rsid w:val="00AF5066"/>
    <w:rsid w:val="00B12DC2"/>
    <w:rsid w:val="00B15348"/>
    <w:rsid w:val="00B16233"/>
    <w:rsid w:val="00B25FA7"/>
    <w:rsid w:val="00B27913"/>
    <w:rsid w:val="00B31C8C"/>
    <w:rsid w:val="00B34FEF"/>
    <w:rsid w:val="00B37FE1"/>
    <w:rsid w:val="00B46155"/>
    <w:rsid w:val="00B510B7"/>
    <w:rsid w:val="00B51EAA"/>
    <w:rsid w:val="00B545E7"/>
    <w:rsid w:val="00B54F6E"/>
    <w:rsid w:val="00B60953"/>
    <w:rsid w:val="00B62AED"/>
    <w:rsid w:val="00B62DE5"/>
    <w:rsid w:val="00B86127"/>
    <w:rsid w:val="00B862CD"/>
    <w:rsid w:val="00B86CB3"/>
    <w:rsid w:val="00B90897"/>
    <w:rsid w:val="00B93A74"/>
    <w:rsid w:val="00BA016A"/>
    <w:rsid w:val="00BA1C64"/>
    <w:rsid w:val="00BB0ED2"/>
    <w:rsid w:val="00BC2AFF"/>
    <w:rsid w:val="00BD38AD"/>
    <w:rsid w:val="00BE24E3"/>
    <w:rsid w:val="00BF3CDD"/>
    <w:rsid w:val="00BF54CB"/>
    <w:rsid w:val="00BF5B4F"/>
    <w:rsid w:val="00C076F4"/>
    <w:rsid w:val="00C1655F"/>
    <w:rsid w:val="00C17CC6"/>
    <w:rsid w:val="00C2060F"/>
    <w:rsid w:val="00C21929"/>
    <w:rsid w:val="00C21A9A"/>
    <w:rsid w:val="00C21F7C"/>
    <w:rsid w:val="00C33049"/>
    <w:rsid w:val="00C36DF2"/>
    <w:rsid w:val="00C36F00"/>
    <w:rsid w:val="00C4224F"/>
    <w:rsid w:val="00C42728"/>
    <w:rsid w:val="00C4452E"/>
    <w:rsid w:val="00C46C7F"/>
    <w:rsid w:val="00C50452"/>
    <w:rsid w:val="00C63B37"/>
    <w:rsid w:val="00C70902"/>
    <w:rsid w:val="00C75199"/>
    <w:rsid w:val="00C83C83"/>
    <w:rsid w:val="00C85796"/>
    <w:rsid w:val="00C859AB"/>
    <w:rsid w:val="00C876BF"/>
    <w:rsid w:val="00C973DF"/>
    <w:rsid w:val="00CA1747"/>
    <w:rsid w:val="00CA6043"/>
    <w:rsid w:val="00CB393B"/>
    <w:rsid w:val="00CC01AB"/>
    <w:rsid w:val="00CC0CC4"/>
    <w:rsid w:val="00CC462F"/>
    <w:rsid w:val="00CC51E2"/>
    <w:rsid w:val="00CD05F3"/>
    <w:rsid w:val="00CD0644"/>
    <w:rsid w:val="00CE4AF4"/>
    <w:rsid w:val="00CF0BE2"/>
    <w:rsid w:val="00CF2046"/>
    <w:rsid w:val="00CF4280"/>
    <w:rsid w:val="00D06282"/>
    <w:rsid w:val="00D06EEC"/>
    <w:rsid w:val="00D20018"/>
    <w:rsid w:val="00D316F9"/>
    <w:rsid w:val="00D34B08"/>
    <w:rsid w:val="00D361D8"/>
    <w:rsid w:val="00D56D4D"/>
    <w:rsid w:val="00D621E9"/>
    <w:rsid w:val="00D804E8"/>
    <w:rsid w:val="00D80BD5"/>
    <w:rsid w:val="00D92D35"/>
    <w:rsid w:val="00D93EC4"/>
    <w:rsid w:val="00DA38FE"/>
    <w:rsid w:val="00DA3FF2"/>
    <w:rsid w:val="00DB0E6C"/>
    <w:rsid w:val="00DB223D"/>
    <w:rsid w:val="00DB2CCC"/>
    <w:rsid w:val="00DB634E"/>
    <w:rsid w:val="00DD33DD"/>
    <w:rsid w:val="00DD33E5"/>
    <w:rsid w:val="00DF773F"/>
    <w:rsid w:val="00E02F56"/>
    <w:rsid w:val="00E140A3"/>
    <w:rsid w:val="00E17392"/>
    <w:rsid w:val="00E21024"/>
    <w:rsid w:val="00E21356"/>
    <w:rsid w:val="00E22BA4"/>
    <w:rsid w:val="00E43857"/>
    <w:rsid w:val="00E51DFF"/>
    <w:rsid w:val="00E55D34"/>
    <w:rsid w:val="00E665D9"/>
    <w:rsid w:val="00E67ED1"/>
    <w:rsid w:val="00E76CB3"/>
    <w:rsid w:val="00E777D3"/>
    <w:rsid w:val="00E8030A"/>
    <w:rsid w:val="00E82A3B"/>
    <w:rsid w:val="00E85E83"/>
    <w:rsid w:val="00E92641"/>
    <w:rsid w:val="00E959C8"/>
    <w:rsid w:val="00EA2723"/>
    <w:rsid w:val="00EA5D62"/>
    <w:rsid w:val="00EA5ED6"/>
    <w:rsid w:val="00EA7F9B"/>
    <w:rsid w:val="00EB03EE"/>
    <w:rsid w:val="00EC150F"/>
    <w:rsid w:val="00EC5B3B"/>
    <w:rsid w:val="00ED03D1"/>
    <w:rsid w:val="00ED6921"/>
    <w:rsid w:val="00EE0B70"/>
    <w:rsid w:val="00EF0906"/>
    <w:rsid w:val="00EF5186"/>
    <w:rsid w:val="00F0206A"/>
    <w:rsid w:val="00F229A5"/>
    <w:rsid w:val="00F26FB1"/>
    <w:rsid w:val="00F27245"/>
    <w:rsid w:val="00F34868"/>
    <w:rsid w:val="00F41434"/>
    <w:rsid w:val="00F43145"/>
    <w:rsid w:val="00F5010D"/>
    <w:rsid w:val="00F6053F"/>
    <w:rsid w:val="00F6109A"/>
    <w:rsid w:val="00F61842"/>
    <w:rsid w:val="00F664FA"/>
    <w:rsid w:val="00F66C58"/>
    <w:rsid w:val="00F72D80"/>
    <w:rsid w:val="00F75425"/>
    <w:rsid w:val="00FA043D"/>
    <w:rsid w:val="00FA17F1"/>
    <w:rsid w:val="00FA1E61"/>
    <w:rsid w:val="00FA3842"/>
    <w:rsid w:val="00FA7E47"/>
    <w:rsid w:val="00FB2876"/>
    <w:rsid w:val="00FB2941"/>
    <w:rsid w:val="00FB3DEA"/>
    <w:rsid w:val="00FE2495"/>
    <w:rsid w:val="00FE3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9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text1">
    <w:name w:val="headertext1"/>
    <w:basedOn w:val="a0"/>
    <w:rsid w:val="00253AE6"/>
    <w:rPr>
      <w:rFonts w:ascii="Tahoma" w:hAnsi="Tahoma" w:cs="Tahoma" w:hint="default"/>
      <w:b/>
      <w:b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797</Words>
  <Characters>4545</Characters>
  <Application>Microsoft Office Word</Application>
  <DocSecurity>0</DocSecurity>
  <Lines>37</Lines>
  <Paragraphs>10</Paragraphs>
  <ScaleCrop>false</ScaleCrop>
  <Company>Microsoft</Company>
  <LinksUpToDate>false</LinksUpToDate>
  <CharactersWithSpaces>5332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2012-11-01T15:32:00Z</dcterms:created>
  <dcterms:modified xsi:type="dcterms:W3CDTF">2012-11-01T15:33:00Z</dcterms:modified>
</cp:coreProperties>
</file>